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36A8CD0" w:rsidR="003254A3" w:rsidRPr="000719BB" w:rsidRDefault="00BD76C3" w:rsidP="006C2343">
      <w:pPr>
        <w:pStyle w:val="Titul2"/>
      </w:pPr>
      <w:r w:rsidRPr="00E7226D">
        <w:t xml:space="preserve">Příloha č. 2 </w:t>
      </w:r>
      <w:r w:rsidR="00CE76C2">
        <w:t>b</w:t>
      </w:r>
      <w:r w:rsidRPr="00E7226D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151F8FE4" w:rsidR="00BF54FE" w:rsidRPr="00D61BB3" w:rsidRDefault="001B13B4" w:rsidP="006C2343">
          <w:pPr>
            <w:pStyle w:val="Tituldatum"/>
            <w:rPr>
              <w:rStyle w:val="Nzevakce"/>
            </w:rPr>
          </w:pPr>
          <w:r w:rsidRPr="001B13B4">
            <w:rPr>
              <w:rStyle w:val="Nzevakce"/>
            </w:rPr>
            <w:t>Oprava TV v </w:t>
          </w:r>
          <w:proofErr w:type="spellStart"/>
          <w:r w:rsidRPr="001B13B4">
            <w:rPr>
              <w:rStyle w:val="Nzevakce"/>
            </w:rPr>
            <w:t>žst</w:t>
          </w:r>
          <w:proofErr w:type="spellEnd"/>
          <w:r w:rsidRPr="001B13B4">
            <w:rPr>
              <w:rStyle w:val="Nzevakce"/>
            </w:rPr>
            <w:t>. Praha Libeň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05C47CE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A9170A" w:rsidRPr="002B7FB5">
        <w:t>21</w:t>
      </w:r>
      <w:r w:rsidR="001B13B4" w:rsidRPr="002B7FB5">
        <w:t>. 02</w:t>
      </w:r>
      <w:r w:rsidR="00230BC4" w:rsidRPr="002B7FB5">
        <w:t>. 2023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279D8B06" w14:textId="3EE9BF27" w:rsidR="00650FF6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7421938" w:history="1">
        <w:r w:rsidR="00650FF6" w:rsidRPr="00D45EC3">
          <w:rPr>
            <w:rStyle w:val="Hypertextovodkaz"/>
          </w:rPr>
          <w:t>SEZNAM ZKRATEK</w:t>
        </w:r>
        <w:r w:rsidR="00650FF6">
          <w:rPr>
            <w:noProof/>
            <w:webHidden/>
          </w:rPr>
          <w:tab/>
        </w:r>
        <w:r w:rsidR="00650FF6">
          <w:rPr>
            <w:noProof/>
            <w:webHidden/>
          </w:rPr>
          <w:fldChar w:fldCharType="begin"/>
        </w:r>
        <w:r w:rsidR="00650FF6">
          <w:rPr>
            <w:noProof/>
            <w:webHidden/>
          </w:rPr>
          <w:instrText xml:space="preserve"> PAGEREF _Toc127421938 \h </w:instrText>
        </w:r>
        <w:r w:rsidR="00650FF6">
          <w:rPr>
            <w:noProof/>
            <w:webHidden/>
          </w:rPr>
        </w:r>
        <w:r w:rsidR="00650FF6">
          <w:rPr>
            <w:noProof/>
            <w:webHidden/>
          </w:rPr>
          <w:fldChar w:fldCharType="separate"/>
        </w:r>
        <w:r w:rsidR="001F4757">
          <w:rPr>
            <w:noProof/>
            <w:webHidden/>
          </w:rPr>
          <w:t>2</w:t>
        </w:r>
        <w:r w:rsidR="00650FF6">
          <w:rPr>
            <w:noProof/>
            <w:webHidden/>
          </w:rPr>
          <w:fldChar w:fldCharType="end"/>
        </w:r>
      </w:hyperlink>
    </w:p>
    <w:p w14:paraId="61EB2444" w14:textId="45EFBE6F" w:rsidR="00650FF6" w:rsidRDefault="0093581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421939" w:history="1">
        <w:r w:rsidR="00650FF6" w:rsidRPr="00D45EC3">
          <w:rPr>
            <w:rStyle w:val="Hypertextovodkaz"/>
          </w:rPr>
          <w:t>Pojmy a definice</w:t>
        </w:r>
        <w:r w:rsidR="00650FF6">
          <w:rPr>
            <w:noProof/>
            <w:webHidden/>
          </w:rPr>
          <w:tab/>
        </w:r>
        <w:r w:rsidR="00650FF6">
          <w:rPr>
            <w:noProof/>
            <w:webHidden/>
          </w:rPr>
          <w:fldChar w:fldCharType="begin"/>
        </w:r>
        <w:r w:rsidR="00650FF6">
          <w:rPr>
            <w:noProof/>
            <w:webHidden/>
          </w:rPr>
          <w:instrText xml:space="preserve"> PAGEREF _Toc127421939 \h </w:instrText>
        </w:r>
        <w:r w:rsidR="00650FF6">
          <w:rPr>
            <w:noProof/>
            <w:webHidden/>
          </w:rPr>
        </w:r>
        <w:r w:rsidR="00650FF6">
          <w:rPr>
            <w:noProof/>
            <w:webHidden/>
          </w:rPr>
          <w:fldChar w:fldCharType="separate"/>
        </w:r>
        <w:r w:rsidR="001F4757">
          <w:rPr>
            <w:noProof/>
            <w:webHidden/>
          </w:rPr>
          <w:t>3</w:t>
        </w:r>
        <w:r w:rsidR="00650FF6">
          <w:rPr>
            <w:noProof/>
            <w:webHidden/>
          </w:rPr>
          <w:fldChar w:fldCharType="end"/>
        </w:r>
      </w:hyperlink>
    </w:p>
    <w:p w14:paraId="14DB42A9" w14:textId="1A4CF9BA" w:rsidR="00650FF6" w:rsidRDefault="0093581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421940" w:history="1">
        <w:r w:rsidR="00650FF6" w:rsidRPr="00D45EC3">
          <w:rPr>
            <w:rStyle w:val="Hypertextovodkaz"/>
          </w:rPr>
          <w:t>1.</w:t>
        </w:r>
        <w:r w:rsidR="00650FF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50FF6" w:rsidRPr="00D45EC3">
          <w:rPr>
            <w:rStyle w:val="Hypertextovodkaz"/>
          </w:rPr>
          <w:t>SPECIFIKACE PŘEDMĚTU DÍLA</w:t>
        </w:r>
        <w:r w:rsidR="00650FF6">
          <w:rPr>
            <w:noProof/>
            <w:webHidden/>
          </w:rPr>
          <w:tab/>
        </w:r>
        <w:r w:rsidR="00650FF6">
          <w:rPr>
            <w:noProof/>
            <w:webHidden/>
          </w:rPr>
          <w:fldChar w:fldCharType="begin"/>
        </w:r>
        <w:r w:rsidR="00650FF6">
          <w:rPr>
            <w:noProof/>
            <w:webHidden/>
          </w:rPr>
          <w:instrText xml:space="preserve"> PAGEREF _Toc127421940 \h </w:instrText>
        </w:r>
        <w:r w:rsidR="00650FF6">
          <w:rPr>
            <w:noProof/>
            <w:webHidden/>
          </w:rPr>
        </w:r>
        <w:r w:rsidR="00650FF6">
          <w:rPr>
            <w:noProof/>
            <w:webHidden/>
          </w:rPr>
          <w:fldChar w:fldCharType="separate"/>
        </w:r>
        <w:r w:rsidR="001F4757">
          <w:rPr>
            <w:noProof/>
            <w:webHidden/>
          </w:rPr>
          <w:t>4</w:t>
        </w:r>
        <w:r w:rsidR="00650FF6">
          <w:rPr>
            <w:noProof/>
            <w:webHidden/>
          </w:rPr>
          <w:fldChar w:fldCharType="end"/>
        </w:r>
      </w:hyperlink>
    </w:p>
    <w:p w14:paraId="3A990DD5" w14:textId="13AFE684" w:rsidR="00650FF6" w:rsidRDefault="0093581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421941" w:history="1">
        <w:r w:rsidR="00650FF6" w:rsidRPr="00D45EC3">
          <w:rPr>
            <w:rStyle w:val="Hypertextovodkaz"/>
            <w:rFonts w:asciiTheme="majorHAnsi" w:hAnsiTheme="majorHAnsi"/>
          </w:rPr>
          <w:t>1.1</w:t>
        </w:r>
        <w:r w:rsidR="00650FF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50FF6" w:rsidRPr="00D45EC3">
          <w:rPr>
            <w:rStyle w:val="Hypertextovodkaz"/>
          </w:rPr>
          <w:t>Účel a rozsah předmětu Díla</w:t>
        </w:r>
        <w:r w:rsidR="00650FF6">
          <w:rPr>
            <w:noProof/>
            <w:webHidden/>
          </w:rPr>
          <w:tab/>
        </w:r>
        <w:r w:rsidR="00650FF6">
          <w:rPr>
            <w:noProof/>
            <w:webHidden/>
          </w:rPr>
          <w:fldChar w:fldCharType="begin"/>
        </w:r>
        <w:r w:rsidR="00650FF6">
          <w:rPr>
            <w:noProof/>
            <w:webHidden/>
          </w:rPr>
          <w:instrText xml:space="preserve"> PAGEREF _Toc127421941 \h </w:instrText>
        </w:r>
        <w:r w:rsidR="00650FF6">
          <w:rPr>
            <w:noProof/>
            <w:webHidden/>
          </w:rPr>
        </w:r>
        <w:r w:rsidR="00650FF6">
          <w:rPr>
            <w:noProof/>
            <w:webHidden/>
          </w:rPr>
          <w:fldChar w:fldCharType="separate"/>
        </w:r>
        <w:r w:rsidR="001F4757">
          <w:rPr>
            <w:noProof/>
            <w:webHidden/>
          </w:rPr>
          <w:t>4</w:t>
        </w:r>
        <w:r w:rsidR="00650FF6">
          <w:rPr>
            <w:noProof/>
            <w:webHidden/>
          </w:rPr>
          <w:fldChar w:fldCharType="end"/>
        </w:r>
      </w:hyperlink>
    </w:p>
    <w:p w14:paraId="1CB48650" w14:textId="3418B24D" w:rsidR="00650FF6" w:rsidRDefault="0093581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421942" w:history="1">
        <w:r w:rsidR="00650FF6" w:rsidRPr="00D45EC3">
          <w:rPr>
            <w:rStyle w:val="Hypertextovodkaz"/>
            <w:rFonts w:asciiTheme="majorHAnsi" w:hAnsiTheme="majorHAnsi"/>
          </w:rPr>
          <w:t>1.2</w:t>
        </w:r>
        <w:r w:rsidR="00650FF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50FF6" w:rsidRPr="00D45EC3">
          <w:rPr>
            <w:rStyle w:val="Hypertextovodkaz"/>
          </w:rPr>
          <w:t>Umístění stavby</w:t>
        </w:r>
        <w:r w:rsidR="00650FF6">
          <w:rPr>
            <w:noProof/>
            <w:webHidden/>
          </w:rPr>
          <w:tab/>
        </w:r>
        <w:r w:rsidR="00650FF6">
          <w:rPr>
            <w:noProof/>
            <w:webHidden/>
          </w:rPr>
          <w:fldChar w:fldCharType="begin"/>
        </w:r>
        <w:r w:rsidR="00650FF6">
          <w:rPr>
            <w:noProof/>
            <w:webHidden/>
          </w:rPr>
          <w:instrText xml:space="preserve"> PAGEREF _Toc127421942 \h </w:instrText>
        </w:r>
        <w:r w:rsidR="00650FF6">
          <w:rPr>
            <w:noProof/>
            <w:webHidden/>
          </w:rPr>
        </w:r>
        <w:r w:rsidR="00650FF6">
          <w:rPr>
            <w:noProof/>
            <w:webHidden/>
          </w:rPr>
          <w:fldChar w:fldCharType="separate"/>
        </w:r>
        <w:r w:rsidR="001F4757">
          <w:rPr>
            <w:noProof/>
            <w:webHidden/>
          </w:rPr>
          <w:t>4</w:t>
        </w:r>
        <w:r w:rsidR="00650FF6">
          <w:rPr>
            <w:noProof/>
            <w:webHidden/>
          </w:rPr>
          <w:fldChar w:fldCharType="end"/>
        </w:r>
      </w:hyperlink>
    </w:p>
    <w:p w14:paraId="54916E0C" w14:textId="1F812861" w:rsidR="00650FF6" w:rsidRDefault="0093581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421943" w:history="1">
        <w:r w:rsidR="00650FF6" w:rsidRPr="00D45EC3">
          <w:rPr>
            <w:rStyle w:val="Hypertextovodkaz"/>
          </w:rPr>
          <w:t>2.</w:t>
        </w:r>
        <w:r w:rsidR="00650FF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50FF6" w:rsidRPr="00D45EC3">
          <w:rPr>
            <w:rStyle w:val="Hypertextovodkaz"/>
          </w:rPr>
          <w:t>PŘEHLED VÝCHOZÍCH PODKLADŮ</w:t>
        </w:r>
        <w:r w:rsidR="00650FF6">
          <w:rPr>
            <w:noProof/>
            <w:webHidden/>
          </w:rPr>
          <w:tab/>
        </w:r>
        <w:r w:rsidR="00650FF6">
          <w:rPr>
            <w:noProof/>
            <w:webHidden/>
          </w:rPr>
          <w:fldChar w:fldCharType="begin"/>
        </w:r>
        <w:r w:rsidR="00650FF6">
          <w:rPr>
            <w:noProof/>
            <w:webHidden/>
          </w:rPr>
          <w:instrText xml:space="preserve"> PAGEREF _Toc127421943 \h </w:instrText>
        </w:r>
        <w:r w:rsidR="00650FF6">
          <w:rPr>
            <w:noProof/>
            <w:webHidden/>
          </w:rPr>
        </w:r>
        <w:r w:rsidR="00650FF6">
          <w:rPr>
            <w:noProof/>
            <w:webHidden/>
          </w:rPr>
          <w:fldChar w:fldCharType="separate"/>
        </w:r>
        <w:r w:rsidR="001F4757">
          <w:rPr>
            <w:noProof/>
            <w:webHidden/>
          </w:rPr>
          <w:t>4</w:t>
        </w:r>
        <w:r w:rsidR="00650FF6">
          <w:rPr>
            <w:noProof/>
            <w:webHidden/>
          </w:rPr>
          <w:fldChar w:fldCharType="end"/>
        </w:r>
      </w:hyperlink>
    </w:p>
    <w:p w14:paraId="6A37AB08" w14:textId="19AC76C0" w:rsidR="00650FF6" w:rsidRDefault="0093581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421944" w:history="1">
        <w:r w:rsidR="00650FF6" w:rsidRPr="00D45EC3">
          <w:rPr>
            <w:rStyle w:val="Hypertextovodkaz"/>
            <w:rFonts w:asciiTheme="majorHAnsi" w:hAnsiTheme="majorHAnsi"/>
          </w:rPr>
          <w:t>2.1</w:t>
        </w:r>
        <w:r w:rsidR="00650FF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50FF6" w:rsidRPr="00D45EC3">
          <w:rPr>
            <w:rStyle w:val="Hypertextovodkaz"/>
          </w:rPr>
          <w:t>Projektová dokumentace</w:t>
        </w:r>
        <w:r w:rsidR="00650FF6">
          <w:rPr>
            <w:noProof/>
            <w:webHidden/>
          </w:rPr>
          <w:tab/>
        </w:r>
        <w:r w:rsidR="00650FF6">
          <w:rPr>
            <w:noProof/>
            <w:webHidden/>
          </w:rPr>
          <w:fldChar w:fldCharType="begin"/>
        </w:r>
        <w:r w:rsidR="00650FF6">
          <w:rPr>
            <w:noProof/>
            <w:webHidden/>
          </w:rPr>
          <w:instrText xml:space="preserve"> PAGEREF _Toc127421944 \h </w:instrText>
        </w:r>
        <w:r w:rsidR="00650FF6">
          <w:rPr>
            <w:noProof/>
            <w:webHidden/>
          </w:rPr>
        </w:r>
        <w:r w:rsidR="00650FF6">
          <w:rPr>
            <w:noProof/>
            <w:webHidden/>
          </w:rPr>
          <w:fldChar w:fldCharType="separate"/>
        </w:r>
        <w:r w:rsidR="001F4757">
          <w:rPr>
            <w:noProof/>
            <w:webHidden/>
          </w:rPr>
          <w:t>4</w:t>
        </w:r>
        <w:r w:rsidR="00650FF6">
          <w:rPr>
            <w:noProof/>
            <w:webHidden/>
          </w:rPr>
          <w:fldChar w:fldCharType="end"/>
        </w:r>
      </w:hyperlink>
    </w:p>
    <w:p w14:paraId="74A94897" w14:textId="40C82384" w:rsidR="00650FF6" w:rsidRDefault="0093581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421945" w:history="1">
        <w:r w:rsidR="00650FF6" w:rsidRPr="00D45EC3">
          <w:rPr>
            <w:rStyle w:val="Hypertextovodkaz"/>
            <w:rFonts w:asciiTheme="majorHAnsi" w:hAnsiTheme="majorHAnsi"/>
          </w:rPr>
          <w:t>2.2</w:t>
        </w:r>
        <w:r w:rsidR="00650FF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50FF6" w:rsidRPr="00D45EC3">
          <w:rPr>
            <w:rStyle w:val="Hypertextovodkaz"/>
          </w:rPr>
          <w:t>Související dokumentace</w:t>
        </w:r>
        <w:r w:rsidR="00650FF6">
          <w:rPr>
            <w:noProof/>
            <w:webHidden/>
          </w:rPr>
          <w:tab/>
        </w:r>
        <w:r w:rsidR="00650FF6">
          <w:rPr>
            <w:noProof/>
            <w:webHidden/>
          </w:rPr>
          <w:fldChar w:fldCharType="begin"/>
        </w:r>
        <w:r w:rsidR="00650FF6">
          <w:rPr>
            <w:noProof/>
            <w:webHidden/>
          </w:rPr>
          <w:instrText xml:space="preserve"> PAGEREF _Toc127421945 \h </w:instrText>
        </w:r>
        <w:r w:rsidR="00650FF6">
          <w:rPr>
            <w:noProof/>
            <w:webHidden/>
          </w:rPr>
        </w:r>
        <w:r w:rsidR="00650FF6">
          <w:rPr>
            <w:noProof/>
            <w:webHidden/>
          </w:rPr>
          <w:fldChar w:fldCharType="separate"/>
        </w:r>
        <w:r w:rsidR="001F4757">
          <w:rPr>
            <w:noProof/>
            <w:webHidden/>
          </w:rPr>
          <w:t>4</w:t>
        </w:r>
        <w:r w:rsidR="00650FF6">
          <w:rPr>
            <w:noProof/>
            <w:webHidden/>
          </w:rPr>
          <w:fldChar w:fldCharType="end"/>
        </w:r>
      </w:hyperlink>
    </w:p>
    <w:p w14:paraId="1D52BE45" w14:textId="7F9EDEAB" w:rsidR="00650FF6" w:rsidRDefault="0093581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421946" w:history="1">
        <w:r w:rsidR="00650FF6" w:rsidRPr="00D45EC3">
          <w:rPr>
            <w:rStyle w:val="Hypertextovodkaz"/>
          </w:rPr>
          <w:t>3.</w:t>
        </w:r>
        <w:r w:rsidR="00650FF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50FF6" w:rsidRPr="00D45EC3">
          <w:rPr>
            <w:rStyle w:val="Hypertextovodkaz"/>
          </w:rPr>
          <w:t>KOORDINACE S JINÝMI STAVBAMI</w:t>
        </w:r>
        <w:r w:rsidR="00650FF6">
          <w:rPr>
            <w:noProof/>
            <w:webHidden/>
          </w:rPr>
          <w:tab/>
        </w:r>
        <w:r w:rsidR="00650FF6">
          <w:rPr>
            <w:noProof/>
            <w:webHidden/>
          </w:rPr>
          <w:fldChar w:fldCharType="begin"/>
        </w:r>
        <w:r w:rsidR="00650FF6">
          <w:rPr>
            <w:noProof/>
            <w:webHidden/>
          </w:rPr>
          <w:instrText xml:space="preserve"> PAGEREF _Toc127421946 \h </w:instrText>
        </w:r>
        <w:r w:rsidR="00650FF6">
          <w:rPr>
            <w:noProof/>
            <w:webHidden/>
          </w:rPr>
        </w:r>
        <w:r w:rsidR="00650FF6">
          <w:rPr>
            <w:noProof/>
            <w:webHidden/>
          </w:rPr>
          <w:fldChar w:fldCharType="separate"/>
        </w:r>
        <w:r w:rsidR="001F4757">
          <w:rPr>
            <w:noProof/>
            <w:webHidden/>
          </w:rPr>
          <w:t>4</w:t>
        </w:r>
        <w:r w:rsidR="00650FF6">
          <w:rPr>
            <w:noProof/>
            <w:webHidden/>
          </w:rPr>
          <w:fldChar w:fldCharType="end"/>
        </w:r>
      </w:hyperlink>
    </w:p>
    <w:p w14:paraId="0A5A28D3" w14:textId="7FE6CEF9" w:rsidR="00650FF6" w:rsidRDefault="0093581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421947" w:history="1">
        <w:r w:rsidR="00650FF6" w:rsidRPr="00D45EC3">
          <w:rPr>
            <w:rStyle w:val="Hypertextovodkaz"/>
          </w:rPr>
          <w:t>4.</w:t>
        </w:r>
        <w:r w:rsidR="00650FF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50FF6" w:rsidRPr="00D45EC3">
          <w:rPr>
            <w:rStyle w:val="Hypertextovodkaz"/>
          </w:rPr>
          <w:t>Zvláštní TECHNICKÉ podmímky a požadavky na PROVEDENÍ DÍLA</w:t>
        </w:r>
        <w:r w:rsidR="00650FF6">
          <w:rPr>
            <w:noProof/>
            <w:webHidden/>
          </w:rPr>
          <w:tab/>
        </w:r>
        <w:r w:rsidR="00650FF6">
          <w:rPr>
            <w:noProof/>
            <w:webHidden/>
          </w:rPr>
          <w:fldChar w:fldCharType="begin"/>
        </w:r>
        <w:r w:rsidR="00650FF6">
          <w:rPr>
            <w:noProof/>
            <w:webHidden/>
          </w:rPr>
          <w:instrText xml:space="preserve"> PAGEREF _Toc127421947 \h </w:instrText>
        </w:r>
        <w:r w:rsidR="00650FF6">
          <w:rPr>
            <w:noProof/>
            <w:webHidden/>
          </w:rPr>
        </w:r>
        <w:r w:rsidR="00650FF6">
          <w:rPr>
            <w:noProof/>
            <w:webHidden/>
          </w:rPr>
          <w:fldChar w:fldCharType="separate"/>
        </w:r>
        <w:r w:rsidR="001F4757">
          <w:rPr>
            <w:noProof/>
            <w:webHidden/>
          </w:rPr>
          <w:t>5</w:t>
        </w:r>
        <w:r w:rsidR="00650FF6">
          <w:rPr>
            <w:noProof/>
            <w:webHidden/>
          </w:rPr>
          <w:fldChar w:fldCharType="end"/>
        </w:r>
      </w:hyperlink>
    </w:p>
    <w:p w14:paraId="3FDCCC44" w14:textId="7F2E23B6" w:rsidR="00650FF6" w:rsidRDefault="0093581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421948" w:history="1">
        <w:r w:rsidR="00650FF6" w:rsidRPr="00D45EC3">
          <w:rPr>
            <w:rStyle w:val="Hypertextovodkaz"/>
            <w:rFonts w:asciiTheme="majorHAnsi" w:hAnsiTheme="majorHAnsi"/>
          </w:rPr>
          <w:t>4.1</w:t>
        </w:r>
        <w:r w:rsidR="00650FF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50FF6" w:rsidRPr="00D45EC3">
          <w:rPr>
            <w:rStyle w:val="Hypertextovodkaz"/>
          </w:rPr>
          <w:t>Všeobecně</w:t>
        </w:r>
        <w:r w:rsidR="00650FF6">
          <w:rPr>
            <w:noProof/>
            <w:webHidden/>
          </w:rPr>
          <w:tab/>
        </w:r>
        <w:r w:rsidR="00650FF6">
          <w:rPr>
            <w:noProof/>
            <w:webHidden/>
          </w:rPr>
          <w:fldChar w:fldCharType="begin"/>
        </w:r>
        <w:r w:rsidR="00650FF6">
          <w:rPr>
            <w:noProof/>
            <w:webHidden/>
          </w:rPr>
          <w:instrText xml:space="preserve"> PAGEREF _Toc127421948 \h </w:instrText>
        </w:r>
        <w:r w:rsidR="00650FF6">
          <w:rPr>
            <w:noProof/>
            <w:webHidden/>
          </w:rPr>
        </w:r>
        <w:r w:rsidR="00650FF6">
          <w:rPr>
            <w:noProof/>
            <w:webHidden/>
          </w:rPr>
          <w:fldChar w:fldCharType="separate"/>
        </w:r>
        <w:r w:rsidR="001F4757">
          <w:rPr>
            <w:noProof/>
            <w:webHidden/>
          </w:rPr>
          <w:t>5</w:t>
        </w:r>
        <w:r w:rsidR="00650FF6">
          <w:rPr>
            <w:noProof/>
            <w:webHidden/>
          </w:rPr>
          <w:fldChar w:fldCharType="end"/>
        </w:r>
      </w:hyperlink>
    </w:p>
    <w:p w14:paraId="14952D97" w14:textId="4F9CBB82" w:rsidR="00650FF6" w:rsidRDefault="0093581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421949" w:history="1">
        <w:r w:rsidR="00650FF6" w:rsidRPr="00D45EC3">
          <w:rPr>
            <w:rStyle w:val="Hypertextovodkaz"/>
            <w:rFonts w:asciiTheme="majorHAnsi" w:hAnsiTheme="majorHAnsi"/>
          </w:rPr>
          <w:t>4.2</w:t>
        </w:r>
        <w:r w:rsidR="00650FF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50FF6" w:rsidRPr="00D45EC3">
          <w:rPr>
            <w:rStyle w:val="Hypertextovodkaz"/>
          </w:rPr>
          <w:t>Zeměměřická činnost zhotovitele</w:t>
        </w:r>
        <w:r w:rsidR="00650FF6">
          <w:rPr>
            <w:noProof/>
            <w:webHidden/>
          </w:rPr>
          <w:tab/>
        </w:r>
        <w:r w:rsidR="00650FF6">
          <w:rPr>
            <w:noProof/>
            <w:webHidden/>
          </w:rPr>
          <w:fldChar w:fldCharType="begin"/>
        </w:r>
        <w:r w:rsidR="00650FF6">
          <w:rPr>
            <w:noProof/>
            <w:webHidden/>
          </w:rPr>
          <w:instrText xml:space="preserve"> PAGEREF _Toc127421949 \h </w:instrText>
        </w:r>
        <w:r w:rsidR="00650FF6">
          <w:rPr>
            <w:noProof/>
            <w:webHidden/>
          </w:rPr>
        </w:r>
        <w:r w:rsidR="00650FF6">
          <w:rPr>
            <w:noProof/>
            <w:webHidden/>
          </w:rPr>
          <w:fldChar w:fldCharType="separate"/>
        </w:r>
        <w:r w:rsidR="001F4757">
          <w:rPr>
            <w:noProof/>
            <w:webHidden/>
          </w:rPr>
          <w:t>9</w:t>
        </w:r>
        <w:r w:rsidR="00650FF6">
          <w:rPr>
            <w:noProof/>
            <w:webHidden/>
          </w:rPr>
          <w:fldChar w:fldCharType="end"/>
        </w:r>
      </w:hyperlink>
    </w:p>
    <w:p w14:paraId="3A02A803" w14:textId="29DC16DA" w:rsidR="00650FF6" w:rsidRDefault="0093581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421950" w:history="1">
        <w:r w:rsidR="00650FF6" w:rsidRPr="00D45EC3">
          <w:rPr>
            <w:rStyle w:val="Hypertextovodkaz"/>
            <w:rFonts w:asciiTheme="majorHAnsi" w:hAnsiTheme="majorHAnsi"/>
          </w:rPr>
          <w:t>4.3</w:t>
        </w:r>
        <w:r w:rsidR="00650FF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50FF6" w:rsidRPr="00D45EC3">
          <w:rPr>
            <w:rStyle w:val="Hypertextovodkaz"/>
          </w:rPr>
          <w:t>Doklady překládané zhotovitelem</w:t>
        </w:r>
        <w:r w:rsidR="00650FF6">
          <w:rPr>
            <w:noProof/>
            <w:webHidden/>
          </w:rPr>
          <w:tab/>
        </w:r>
        <w:r w:rsidR="00650FF6">
          <w:rPr>
            <w:noProof/>
            <w:webHidden/>
          </w:rPr>
          <w:fldChar w:fldCharType="begin"/>
        </w:r>
        <w:r w:rsidR="00650FF6">
          <w:rPr>
            <w:noProof/>
            <w:webHidden/>
          </w:rPr>
          <w:instrText xml:space="preserve"> PAGEREF _Toc127421950 \h </w:instrText>
        </w:r>
        <w:r w:rsidR="00650FF6">
          <w:rPr>
            <w:noProof/>
            <w:webHidden/>
          </w:rPr>
        </w:r>
        <w:r w:rsidR="00650FF6">
          <w:rPr>
            <w:noProof/>
            <w:webHidden/>
          </w:rPr>
          <w:fldChar w:fldCharType="separate"/>
        </w:r>
        <w:r w:rsidR="001F4757">
          <w:rPr>
            <w:noProof/>
            <w:webHidden/>
          </w:rPr>
          <w:t>11</w:t>
        </w:r>
        <w:r w:rsidR="00650FF6">
          <w:rPr>
            <w:noProof/>
            <w:webHidden/>
          </w:rPr>
          <w:fldChar w:fldCharType="end"/>
        </w:r>
      </w:hyperlink>
    </w:p>
    <w:p w14:paraId="12F450BC" w14:textId="5ED052E4" w:rsidR="00650FF6" w:rsidRDefault="0093581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421951" w:history="1">
        <w:r w:rsidR="00650FF6" w:rsidRPr="00D45EC3">
          <w:rPr>
            <w:rStyle w:val="Hypertextovodkaz"/>
            <w:rFonts w:asciiTheme="majorHAnsi" w:hAnsiTheme="majorHAnsi"/>
          </w:rPr>
          <w:t>4.4</w:t>
        </w:r>
        <w:r w:rsidR="00650FF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50FF6" w:rsidRPr="00D45EC3">
          <w:rPr>
            <w:rStyle w:val="Hypertextovodkaz"/>
          </w:rPr>
          <w:t>Dokumentace zhotovitele pro stavbu</w:t>
        </w:r>
        <w:r w:rsidR="00650FF6">
          <w:rPr>
            <w:noProof/>
            <w:webHidden/>
          </w:rPr>
          <w:tab/>
        </w:r>
        <w:r w:rsidR="00650FF6">
          <w:rPr>
            <w:noProof/>
            <w:webHidden/>
          </w:rPr>
          <w:fldChar w:fldCharType="begin"/>
        </w:r>
        <w:r w:rsidR="00650FF6">
          <w:rPr>
            <w:noProof/>
            <w:webHidden/>
          </w:rPr>
          <w:instrText xml:space="preserve"> PAGEREF _Toc127421951 \h </w:instrText>
        </w:r>
        <w:r w:rsidR="00650FF6">
          <w:rPr>
            <w:noProof/>
            <w:webHidden/>
          </w:rPr>
        </w:r>
        <w:r w:rsidR="00650FF6">
          <w:rPr>
            <w:noProof/>
            <w:webHidden/>
          </w:rPr>
          <w:fldChar w:fldCharType="separate"/>
        </w:r>
        <w:r w:rsidR="001F4757">
          <w:rPr>
            <w:noProof/>
            <w:webHidden/>
          </w:rPr>
          <w:t>11</w:t>
        </w:r>
        <w:r w:rsidR="00650FF6">
          <w:rPr>
            <w:noProof/>
            <w:webHidden/>
          </w:rPr>
          <w:fldChar w:fldCharType="end"/>
        </w:r>
      </w:hyperlink>
    </w:p>
    <w:p w14:paraId="41CA0760" w14:textId="23CF7FFA" w:rsidR="00650FF6" w:rsidRDefault="0093581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421952" w:history="1">
        <w:r w:rsidR="00650FF6" w:rsidRPr="00D45EC3">
          <w:rPr>
            <w:rStyle w:val="Hypertextovodkaz"/>
            <w:rFonts w:asciiTheme="majorHAnsi" w:hAnsiTheme="majorHAnsi"/>
          </w:rPr>
          <w:t>4.5</w:t>
        </w:r>
        <w:r w:rsidR="00650FF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50FF6" w:rsidRPr="00D45EC3">
          <w:rPr>
            <w:rStyle w:val="Hypertextovodkaz"/>
          </w:rPr>
          <w:t>Dokumentace skutečného provedení stavby</w:t>
        </w:r>
        <w:r w:rsidR="00650FF6">
          <w:rPr>
            <w:noProof/>
            <w:webHidden/>
          </w:rPr>
          <w:tab/>
        </w:r>
        <w:r w:rsidR="00650FF6">
          <w:rPr>
            <w:noProof/>
            <w:webHidden/>
          </w:rPr>
          <w:fldChar w:fldCharType="begin"/>
        </w:r>
        <w:r w:rsidR="00650FF6">
          <w:rPr>
            <w:noProof/>
            <w:webHidden/>
          </w:rPr>
          <w:instrText xml:space="preserve"> PAGEREF _Toc127421952 \h </w:instrText>
        </w:r>
        <w:r w:rsidR="00650FF6">
          <w:rPr>
            <w:noProof/>
            <w:webHidden/>
          </w:rPr>
        </w:r>
        <w:r w:rsidR="00650FF6">
          <w:rPr>
            <w:noProof/>
            <w:webHidden/>
          </w:rPr>
          <w:fldChar w:fldCharType="separate"/>
        </w:r>
        <w:r w:rsidR="001F4757">
          <w:rPr>
            <w:noProof/>
            <w:webHidden/>
          </w:rPr>
          <w:t>11</w:t>
        </w:r>
        <w:r w:rsidR="00650FF6">
          <w:rPr>
            <w:noProof/>
            <w:webHidden/>
          </w:rPr>
          <w:fldChar w:fldCharType="end"/>
        </w:r>
      </w:hyperlink>
    </w:p>
    <w:p w14:paraId="7E89C7DC" w14:textId="4A775A9C" w:rsidR="00650FF6" w:rsidRDefault="0093581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421953" w:history="1">
        <w:r w:rsidR="00650FF6" w:rsidRPr="00D45EC3">
          <w:rPr>
            <w:rStyle w:val="Hypertextovodkaz"/>
            <w:rFonts w:asciiTheme="majorHAnsi" w:hAnsiTheme="majorHAnsi"/>
          </w:rPr>
          <w:t>4.6</w:t>
        </w:r>
        <w:r w:rsidR="00650FF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50FF6" w:rsidRPr="00D45EC3">
          <w:rPr>
            <w:rStyle w:val="Hypertextovodkaz"/>
          </w:rPr>
          <w:t>Vyzískaný materiál</w:t>
        </w:r>
        <w:r w:rsidR="00650FF6">
          <w:rPr>
            <w:noProof/>
            <w:webHidden/>
          </w:rPr>
          <w:tab/>
        </w:r>
        <w:r w:rsidR="00650FF6">
          <w:rPr>
            <w:noProof/>
            <w:webHidden/>
          </w:rPr>
          <w:fldChar w:fldCharType="begin"/>
        </w:r>
        <w:r w:rsidR="00650FF6">
          <w:rPr>
            <w:noProof/>
            <w:webHidden/>
          </w:rPr>
          <w:instrText xml:space="preserve"> PAGEREF _Toc127421953 \h </w:instrText>
        </w:r>
        <w:r w:rsidR="00650FF6">
          <w:rPr>
            <w:noProof/>
            <w:webHidden/>
          </w:rPr>
        </w:r>
        <w:r w:rsidR="00650FF6">
          <w:rPr>
            <w:noProof/>
            <w:webHidden/>
          </w:rPr>
          <w:fldChar w:fldCharType="separate"/>
        </w:r>
        <w:r w:rsidR="001F4757">
          <w:rPr>
            <w:noProof/>
            <w:webHidden/>
          </w:rPr>
          <w:t>12</w:t>
        </w:r>
        <w:r w:rsidR="00650FF6">
          <w:rPr>
            <w:noProof/>
            <w:webHidden/>
          </w:rPr>
          <w:fldChar w:fldCharType="end"/>
        </w:r>
      </w:hyperlink>
    </w:p>
    <w:p w14:paraId="06C548E6" w14:textId="3E983735" w:rsidR="00650FF6" w:rsidRDefault="0093581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421954" w:history="1">
        <w:r w:rsidR="00650FF6" w:rsidRPr="00D45EC3">
          <w:rPr>
            <w:rStyle w:val="Hypertextovodkaz"/>
            <w:rFonts w:asciiTheme="majorHAnsi" w:hAnsiTheme="majorHAnsi"/>
          </w:rPr>
          <w:t>4.7</w:t>
        </w:r>
        <w:r w:rsidR="00650FF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50FF6" w:rsidRPr="00D45EC3">
          <w:rPr>
            <w:rStyle w:val="Hypertextovodkaz"/>
          </w:rPr>
          <w:t>Životní prostředí</w:t>
        </w:r>
        <w:r w:rsidR="00650FF6">
          <w:rPr>
            <w:noProof/>
            <w:webHidden/>
          </w:rPr>
          <w:tab/>
        </w:r>
        <w:r w:rsidR="00650FF6">
          <w:rPr>
            <w:noProof/>
            <w:webHidden/>
          </w:rPr>
          <w:fldChar w:fldCharType="begin"/>
        </w:r>
        <w:r w:rsidR="00650FF6">
          <w:rPr>
            <w:noProof/>
            <w:webHidden/>
          </w:rPr>
          <w:instrText xml:space="preserve"> PAGEREF _Toc127421954 \h </w:instrText>
        </w:r>
        <w:r w:rsidR="00650FF6">
          <w:rPr>
            <w:noProof/>
            <w:webHidden/>
          </w:rPr>
        </w:r>
        <w:r w:rsidR="00650FF6">
          <w:rPr>
            <w:noProof/>
            <w:webHidden/>
          </w:rPr>
          <w:fldChar w:fldCharType="separate"/>
        </w:r>
        <w:r w:rsidR="001F4757">
          <w:rPr>
            <w:noProof/>
            <w:webHidden/>
          </w:rPr>
          <w:t>12</w:t>
        </w:r>
        <w:r w:rsidR="00650FF6">
          <w:rPr>
            <w:noProof/>
            <w:webHidden/>
          </w:rPr>
          <w:fldChar w:fldCharType="end"/>
        </w:r>
      </w:hyperlink>
    </w:p>
    <w:p w14:paraId="598A4A56" w14:textId="3973B690" w:rsidR="00650FF6" w:rsidRDefault="0093581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421955" w:history="1">
        <w:r w:rsidR="00650FF6" w:rsidRPr="00D45EC3">
          <w:rPr>
            <w:rStyle w:val="Hypertextovodkaz"/>
          </w:rPr>
          <w:t>5.</w:t>
        </w:r>
        <w:r w:rsidR="00650FF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50FF6" w:rsidRPr="00D45EC3">
          <w:rPr>
            <w:rStyle w:val="Hypertextovodkaz"/>
          </w:rPr>
          <w:t>ORGANIZACE VÝSTAVBY, VÝLUKY</w:t>
        </w:r>
        <w:r w:rsidR="00650FF6">
          <w:rPr>
            <w:noProof/>
            <w:webHidden/>
          </w:rPr>
          <w:tab/>
        </w:r>
        <w:r w:rsidR="00650FF6">
          <w:rPr>
            <w:noProof/>
            <w:webHidden/>
          </w:rPr>
          <w:fldChar w:fldCharType="begin"/>
        </w:r>
        <w:r w:rsidR="00650FF6">
          <w:rPr>
            <w:noProof/>
            <w:webHidden/>
          </w:rPr>
          <w:instrText xml:space="preserve"> PAGEREF _Toc127421955 \h </w:instrText>
        </w:r>
        <w:r w:rsidR="00650FF6">
          <w:rPr>
            <w:noProof/>
            <w:webHidden/>
          </w:rPr>
        </w:r>
        <w:r w:rsidR="00650FF6">
          <w:rPr>
            <w:noProof/>
            <w:webHidden/>
          </w:rPr>
          <w:fldChar w:fldCharType="separate"/>
        </w:r>
        <w:r w:rsidR="001F4757">
          <w:rPr>
            <w:noProof/>
            <w:webHidden/>
          </w:rPr>
          <w:t>12</w:t>
        </w:r>
        <w:r w:rsidR="00650FF6">
          <w:rPr>
            <w:noProof/>
            <w:webHidden/>
          </w:rPr>
          <w:fldChar w:fldCharType="end"/>
        </w:r>
      </w:hyperlink>
    </w:p>
    <w:p w14:paraId="2952BA95" w14:textId="52243088" w:rsidR="00650FF6" w:rsidRDefault="0093581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421956" w:history="1">
        <w:r w:rsidR="00650FF6" w:rsidRPr="00D45EC3">
          <w:rPr>
            <w:rStyle w:val="Hypertextovodkaz"/>
          </w:rPr>
          <w:t>6.</w:t>
        </w:r>
        <w:r w:rsidR="00650FF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50FF6" w:rsidRPr="00D45EC3">
          <w:rPr>
            <w:rStyle w:val="Hypertextovodkaz"/>
          </w:rPr>
          <w:t>SOUVISEJÍCÍ DOKUMENTY A PŘEDPISY</w:t>
        </w:r>
        <w:r w:rsidR="00650FF6">
          <w:rPr>
            <w:noProof/>
            <w:webHidden/>
          </w:rPr>
          <w:tab/>
        </w:r>
        <w:r w:rsidR="00650FF6">
          <w:rPr>
            <w:noProof/>
            <w:webHidden/>
          </w:rPr>
          <w:fldChar w:fldCharType="begin"/>
        </w:r>
        <w:r w:rsidR="00650FF6">
          <w:rPr>
            <w:noProof/>
            <w:webHidden/>
          </w:rPr>
          <w:instrText xml:space="preserve"> PAGEREF _Toc127421956 \h </w:instrText>
        </w:r>
        <w:r w:rsidR="00650FF6">
          <w:rPr>
            <w:noProof/>
            <w:webHidden/>
          </w:rPr>
        </w:r>
        <w:r w:rsidR="00650FF6">
          <w:rPr>
            <w:noProof/>
            <w:webHidden/>
          </w:rPr>
          <w:fldChar w:fldCharType="separate"/>
        </w:r>
        <w:r w:rsidR="001F4757">
          <w:rPr>
            <w:noProof/>
            <w:webHidden/>
          </w:rPr>
          <w:t>14</w:t>
        </w:r>
        <w:r w:rsidR="00650FF6">
          <w:rPr>
            <w:noProof/>
            <w:webHidden/>
          </w:rPr>
          <w:fldChar w:fldCharType="end"/>
        </w:r>
      </w:hyperlink>
    </w:p>
    <w:p w14:paraId="30D8D7FD" w14:textId="561CBD78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27421938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27421939"/>
      <w:r w:rsidRPr="00F92E3A">
        <w:lastRenderedPageBreak/>
        <w:t>Pojmy a definice</w:t>
      </w:r>
      <w:bookmarkEnd w:id="2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proofErr w:type="gramStart"/>
      <w:r w:rsidRPr="00F92E3A">
        <w:rPr>
          <w:sz w:val="18"/>
          <w:szCs w:val="18"/>
        </w:rPr>
        <w:t>se</w:t>
      </w:r>
      <w:proofErr w:type="gramEnd"/>
      <w:r w:rsidRPr="00F92E3A">
        <w:rPr>
          <w:sz w:val="18"/>
          <w:szCs w:val="18"/>
        </w:rPr>
        <w:t xml:space="preserve">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proofErr w:type="gramStart"/>
      <w:r w:rsidRPr="00F92E3A">
        <w:rPr>
          <w:sz w:val="18"/>
          <w:szCs w:val="18"/>
        </w:rPr>
        <w:t>se</w:t>
      </w:r>
      <w:proofErr w:type="gramEnd"/>
      <w:r w:rsidRPr="00F92E3A">
        <w:rPr>
          <w:sz w:val="18"/>
          <w:szCs w:val="18"/>
        </w:rPr>
        <w:t xml:space="preserve"> samostatně pro jednotlivé </w:t>
      </w:r>
      <w:proofErr w:type="gramStart"/>
      <w:r w:rsidRPr="00F92E3A">
        <w:rPr>
          <w:sz w:val="18"/>
          <w:szCs w:val="18"/>
        </w:rPr>
        <w:t>objekty.</w:t>
      </w:r>
      <w:proofErr w:type="gramEnd"/>
      <w:r w:rsidRPr="00F92E3A">
        <w:rPr>
          <w:sz w:val="18"/>
          <w:szCs w:val="18"/>
        </w:rPr>
        <w:t xml:space="preserve">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</w:t>
      </w:r>
      <w:proofErr w:type="gramStart"/>
      <w:r w:rsidRPr="00F92E3A">
        <w:rPr>
          <w:sz w:val="18"/>
          <w:szCs w:val="18"/>
        </w:rPr>
        <w:t>není</w:t>
      </w:r>
      <w:proofErr w:type="gramEnd"/>
      <w:r w:rsidRPr="00F92E3A">
        <w:rPr>
          <w:sz w:val="18"/>
          <w:szCs w:val="18"/>
        </w:rPr>
        <w:t xml:space="preserve"> OP </w:t>
      </w:r>
      <w:proofErr w:type="gramStart"/>
      <w:r w:rsidRPr="00F92E3A">
        <w:rPr>
          <w:sz w:val="18"/>
          <w:szCs w:val="18"/>
        </w:rPr>
        <w:t>stanoveno</w:t>
      </w:r>
      <w:proofErr w:type="gramEnd"/>
      <w:r w:rsidRPr="00F92E3A">
        <w:rPr>
          <w:sz w:val="18"/>
          <w:szCs w:val="18"/>
        </w:rPr>
        <w:t xml:space="preserve">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 xml:space="preserve"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</w:t>
      </w:r>
      <w:proofErr w:type="gramStart"/>
      <w:r w:rsidRPr="00F92E3A">
        <w:rPr>
          <w:sz w:val="18"/>
          <w:szCs w:val="18"/>
        </w:rPr>
        <w:t>dokumentací</w:t>
      </w:r>
      <w:proofErr w:type="gramEnd"/>
      <w:r w:rsidRPr="00F92E3A">
        <w:rPr>
          <w:sz w:val="18"/>
          <w:szCs w:val="18"/>
        </w:rPr>
        <w:t xml:space="preserve">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 veřejného rozpočtu, </w:t>
      </w:r>
      <w:proofErr w:type="gramStart"/>
      <w:r w:rsidRPr="00F92E3A">
        <w:rPr>
          <w:sz w:val="18"/>
          <w:szCs w:val="18"/>
        </w:rPr>
        <w:t>které</w:t>
      </w:r>
      <w:proofErr w:type="gramEnd"/>
      <w:r w:rsidRPr="00F92E3A">
        <w:rPr>
          <w:sz w:val="18"/>
          <w:szCs w:val="18"/>
        </w:rPr>
        <w:t xml:space="preserve">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A774DB">
        <w:rPr>
          <w:rFonts w:cs="Verdana"/>
          <w:b/>
          <w:sz w:val="18"/>
          <w:szCs w:val="18"/>
        </w:rPr>
        <w:t>podčlánky</w:t>
      </w:r>
      <w:proofErr w:type="spellEnd"/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27421940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27421941"/>
      <w:r>
        <w:t>Účel a rozsah předmětu Díla</w:t>
      </w:r>
      <w:bookmarkEnd w:id="10"/>
      <w:bookmarkEnd w:id="11"/>
    </w:p>
    <w:p w14:paraId="144B4FC2" w14:textId="07B3E4EB" w:rsidR="00DF7BAA" w:rsidRPr="00A16611" w:rsidRDefault="00DF7BAA" w:rsidP="00DF7BAA">
      <w:pPr>
        <w:pStyle w:val="Text2-1"/>
      </w:pPr>
      <w:r w:rsidRPr="00A16611">
        <w:t xml:space="preserve">Předmětem díla je zhotovení stavby </w:t>
      </w:r>
      <w:r w:rsidRPr="00245B23">
        <w:t>„</w:t>
      </w:r>
      <w:r w:rsidR="00245B23" w:rsidRPr="00245B23">
        <w:t xml:space="preserve">Oprava TV v </w:t>
      </w:r>
      <w:proofErr w:type="spellStart"/>
      <w:r w:rsidR="00245B23" w:rsidRPr="00245B23">
        <w:t>žst</w:t>
      </w:r>
      <w:proofErr w:type="spellEnd"/>
      <w:r w:rsidR="00245B23" w:rsidRPr="00245B23">
        <w:t>. Praha Libeň</w:t>
      </w:r>
      <w:r w:rsidRPr="00245B23">
        <w:t>“</w:t>
      </w:r>
      <w:r w:rsidR="00EC4FA5" w:rsidRPr="00245B23">
        <w:t>,</w:t>
      </w:r>
      <w:r w:rsidRPr="00A16611">
        <w:t xml:space="preserve"> jejímž cílem je </w:t>
      </w:r>
      <w:r w:rsidR="008862AF">
        <w:rPr>
          <w:rFonts w:cs="Arial"/>
          <w:noProof/>
        </w:rPr>
        <w:t>výměna</w:t>
      </w:r>
      <w:r w:rsidR="00E11A47" w:rsidRPr="002E6AFE">
        <w:rPr>
          <w:rFonts w:cs="Arial"/>
          <w:noProof/>
        </w:rPr>
        <w:t xml:space="preserve"> </w:t>
      </w:r>
      <w:r w:rsidR="00E11A47">
        <w:rPr>
          <w:rFonts w:cs="Arial"/>
          <w:noProof/>
        </w:rPr>
        <w:t xml:space="preserve">porcelánových izolátorů, železných směrových lan a nátěrů trakčních podpěr na kolejích 51 – 66 v </w:t>
      </w:r>
      <w:r w:rsidR="00E11A47">
        <w:t>ŽST</w:t>
      </w:r>
      <w:r w:rsidR="00E11A47" w:rsidRPr="00752A0E">
        <w:t>. Praha Libeň</w:t>
      </w:r>
      <w:r w:rsidR="00E11A47">
        <w:t>.</w:t>
      </w:r>
    </w:p>
    <w:p w14:paraId="29AAB0CD" w14:textId="112CC8F8" w:rsidR="00E70AB8" w:rsidRDefault="00A16611" w:rsidP="00F52698">
      <w:pPr>
        <w:pStyle w:val="Text2-1"/>
      </w:pPr>
      <w:r w:rsidRPr="003B4F97">
        <w:t>Rozsah</w:t>
      </w:r>
      <w:r w:rsidRPr="00A16611">
        <w:t xml:space="preserve"> Díla </w:t>
      </w:r>
      <w:r w:rsidRPr="004E0713">
        <w:t>„</w:t>
      </w:r>
      <w:r w:rsidR="004E0713" w:rsidRPr="004E0713">
        <w:t>Oprava TV v </w:t>
      </w:r>
      <w:proofErr w:type="spellStart"/>
      <w:r w:rsidR="004E0713" w:rsidRPr="004E0713">
        <w:t>žst</w:t>
      </w:r>
      <w:proofErr w:type="spellEnd"/>
      <w:r w:rsidR="004E0713" w:rsidRPr="004E0713">
        <w:t>. Praha Libeň</w:t>
      </w:r>
      <w:r w:rsidRPr="004E0713">
        <w:t>“</w:t>
      </w:r>
      <w:r w:rsidRPr="00A16611">
        <w:t xml:space="preserve"> je</w:t>
      </w:r>
      <w:r w:rsidR="004E0713">
        <w:t>:</w:t>
      </w:r>
    </w:p>
    <w:p w14:paraId="0B661341" w14:textId="77777777" w:rsidR="004E0713" w:rsidRDefault="004E0713" w:rsidP="004E0713">
      <w:pPr>
        <w:pStyle w:val="Text2-1"/>
        <w:numPr>
          <w:ilvl w:val="0"/>
          <w:numId w:val="0"/>
        </w:numPr>
        <w:tabs>
          <w:tab w:val="left" w:pos="993"/>
        </w:tabs>
        <w:spacing w:before="60" w:after="0"/>
        <w:ind w:left="737"/>
      </w:pPr>
      <w:r>
        <w:t>•</w:t>
      </w:r>
      <w:r>
        <w:tab/>
        <w:t>výměna izolátorů v závěsech na branách</w:t>
      </w:r>
    </w:p>
    <w:p w14:paraId="65FD687F" w14:textId="77777777" w:rsidR="004E0713" w:rsidRDefault="004E0713" w:rsidP="004E0713">
      <w:pPr>
        <w:pStyle w:val="Text2-1"/>
        <w:numPr>
          <w:ilvl w:val="0"/>
          <w:numId w:val="0"/>
        </w:numPr>
        <w:tabs>
          <w:tab w:val="left" w:pos="993"/>
        </w:tabs>
        <w:spacing w:before="60" w:after="0"/>
        <w:ind w:left="737"/>
      </w:pPr>
      <w:r>
        <w:t>•</w:t>
      </w:r>
      <w:r>
        <w:tab/>
        <w:t>výměna izolátorů v určených konzolách</w:t>
      </w:r>
    </w:p>
    <w:p w14:paraId="459EBFB4" w14:textId="77777777" w:rsidR="004E0713" w:rsidRDefault="004E0713" w:rsidP="004E0713">
      <w:pPr>
        <w:pStyle w:val="Text2-1"/>
        <w:numPr>
          <w:ilvl w:val="0"/>
          <w:numId w:val="0"/>
        </w:numPr>
        <w:tabs>
          <w:tab w:val="left" w:pos="993"/>
        </w:tabs>
        <w:spacing w:before="60" w:after="0"/>
        <w:ind w:left="737"/>
      </w:pPr>
      <w:r>
        <w:t>•</w:t>
      </w:r>
      <w:r>
        <w:tab/>
        <w:t>výměna izolátorů v podélných rozpětích včetně děličů</w:t>
      </w:r>
    </w:p>
    <w:p w14:paraId="762D47FC" w14:textId="77777777" w:rsidR="004E0713" w:rsidRDefault="004E0713" w:rsidP="004E0713">
      <w:pPr>
        <w:pStyle w:val="Text2-1"/>
        <w:numPr>
          <w:ilvl w:val="0"/>
          <w:numId w:val="0"/>
        </w:numPr>
        <w:tabs>
          <w:tab w:val="left" w:pos="993"/>
        </w:tabs>
        <w:spacing w:before="60" w:after="0"/>
        <w:ind w:left="737"/>
      </w:pPr>
      <w:r>
        <w:t>•</w:t>
      </w:r>
      <w:r>
        <w:tab/>
        <w:t xml:space="preserve">výměna izolátorů v lanech napájecího </w:t>
      </w:r>
      <w:proofErr w:type="spellStart"/>
      <w:r>
        <w:t>převěsu</w:t>
      </w:r>
      <w:proofErr w:type="spellEnd"/>
      <w:r>
        <w:t xml:space="preserve"> NVI – NVII</w:t>
      </w:r>
    </w:p>
    <w:p w14:paraId="422F8875" w14:textId="77777777" w:rsidR="004E0713" w:rsidRDefault="004E0713" w:rsidP="004E0713">
      <w:pPr>
        <w:pStyle w:val="Text2-1"/>
        <w:numPr>
          <w:ilvl w:val="0"/>
          <w:numId w:val="0"/>
        </w:numPr>
        <w:tabs>
          <w:tab w:val="left" w:pos="993"/>
        </w:tabs>
        <w:spacing w:before="60" w:after="0"/>
        <w:ind w:left="737"/>
      </w:pPr>
      <w:r>
        <w:t>•</w:t>
      </w:r>
      <w:r>
        <w:tab/>
        <w:t xml:space="preserve">výměna izolátorů na </w:t>
      </w:r>
      <w:proofErr w:type="spellStart"/>
      <w:r>
        <w:t>pevnobodní</w:t>
      </w:r>
      <w:proofErr w:type="spellEnd"/>
      <w:r>
        <w:t xml:space="preserve"> bráně 215B – 216B</w:t>
      </w:r>
    </w:p>
    <w:p w14:paraId="7E267AED" w14:textId="07CDE9A6" w:rsidR="004E0713" w:rsidRDefault="004E0713" w:rsidP="00F31675">
      <w:pPr>
        <w:pStyle w:val="Text2-1"/>
        <w:numPr>
          <w:ilvl w:val="0"/>
          <w:numId w:val="0"/>
        </w:numPr>
        <w:tabs>
          <w:tab w:val="left" w:pos="993"/>
        </w:tabs>
        <w:spacing w:before="60" w:after="0"/>
        <w:ind w:left="737"/>
      </w:pPr>
      <w:r>
        <w:t>•</w:t>
      </w:r>
      <w:r>
        <w:tab/>
        <w:t>obnova nátěru stožárů a bran včetně bezpečnostních pruhů a čísel stožárů.</w:t>
      </w:r>
    </w:p>
    <w:p w14:paraId="13866455" w14:textId="77777777" w:rsidR="00F31675" w:rsidRDefault="00F31675" w:rsidP="00F31675">
      <w:pPr>
        <w:tabs>
          <w:tab w:val="center" w:pos="993"/>
          <w:tab w:val="right" w:pos="9072"/>
        </w:tabs>
        <w:autoSpaceDE w:val="0"/>
        <w:autoSpaceDN w:val="0"/>
        <w:spacing w:after="0"/>
        <w:ind w:left="720"/>
        <w:jc w:val="both"/>
        <w:rPr>
          <w:sz w:val="18"/>
          <w:szCs w:val="18"/>
        </w:rPr>
      </w:pPr>
    </w:p>
    <w:p w14:paraId="515D1569" w14:textId="7B87604D" w:rsidR="00F31675" w:rsidRPr="00F31675" w:rsidRDefault="00F31675" w:rsidP="00F31675">
      <w:pPr>
        <w:tabs>
          <w:tab w:val="center" w:pos="993"/>
          <w:tab w:val="right" w:pos="9072"/>
        </w:tabs>
        <w:autoSpaceDE w:val="0"/>
        <w:autoSpaceDN w:val="0"/>
        <w:spacing w:after="120"/>
        <w:ind w:left="720"/>
        <w:jc w:val="both"/>
        <w:rPr>
          <w:bCs/>
          <w:noProof/>
          <w:color w:val="000000"/>
          <w:sz w:val="18"/>
          <w:szCs w:val="18"/>
        </w:rPr>
      </w:pPr>
      <w:r w:rsidRPr="00F31675">
        <w:rPr>
          <w:sz w:val="18"/>
          <w:szCs w:val="18"/>
        </w:rPr>
        <w:t>V členění</w:t>
      </w:r>
      <w:r>
        <w:t xml:space="preserve"> </w:t>
      </w:r>
      <w:r w:rsidRPr="00F31675">
        <w:rPr>
          <w:bCs/>
          <w:noProof/>
          <w:color w:val="000000"/>
          <w:sz w:val="18"/>
          <w:szCs w:val="18"/>
        </w:rPr>
        <w:t>na tyto stavební objekty:</w:t>
      </w:r>
    </w:p>
    <w:p w14:paraId="7B0B346F" w14:textId="77777777" w:rsidR="00F31675" w:rsidRPr="00F31675" w:rsidRDefault="00F31675" w:rsidP="00F31675">
      <w:pPr>
        <w:tabs>
          <w:tab w:val="center" w:pos="993"/>
          <w:tab w:val="right" w:pos="9072"/>
        </w:tabs>
        <w:autoSpaceDE w:val="0"/>
        <w:autoSpaceDN w:val="0"/>
        <w:spacing w:after="0"/>
        <w:ind w:left="720"/>
        <w:jc w:val="both"/>
        <w:rPr>
          <w:bCs/>
          <w:noProof/>
          <w:color w:val="000000"/>
          <w:sz w:val="18"/>
          <w:szCs w:val="18"/>
        </w:rPr>
      </w:pPr>
      <w:r w:rsidRPr="00F31675">
        <w:rPr>
          <w:bCs/>
          <w:noProof/>
          <w:color w:val="000000"/>
          <w:sz w:val="18"/>
          <w:szCs w:val="18"/>
        </w:rPr>
        <w:t>S0 02 – Žst. Libeň výměna izolátorů</w:t>
      </w:r>
    </w:p>
    <w:p w14:paraId="77E7779D" w14:textId="77777777" w:rsidR="00F31675" w:rsidRPr="00F31675" w:rsidRDefault="00F31675" w:rsidP="00F31675">
      <w:pPr>
        <w:tabs>
          <w:tab w:val="center" w:pos="993"/>
          <w:tab w:val="right" w:pos="9072"/>
        </w:tabs>
        <w:autoSpaceDE w:val="0"/>
        <w:autoSpaceDN w:val="0"/>
        <w:spacing w:before="60" w:after="60"/>
        <w:ind w:left="720"/>
        <w:jc w:val="both"/>
        <w:rPr>
          <w:bCs/>
          <w:noProof/>
          <w:color w:val="000000"/>
          <w:sz w:val="18"/>
          <w:szCs w:val="18"/>
        </w:rPr>
      </w:pPr>
      <w:r w:rsidRPr="00F31675">
        <w:rPr>
          <w:bCs/>
          <w:noProof/>
          <w:color w:val="000000"/>
          <w:sz w:val="18"/>
          <w:szCs w:val="18"/>
        </w:rPr>
        <w:t>SO 03 – Žst. Libeň oprava nátěrů</w:t>
      </w:r>
    </w:p>
    <w:p w14:paraId="05E4B474" w14:textId="77777777" w:rsidR="00F31675" w:rsidRPr="00F31675" w:rsidRDefault="00F31675" w:rsidP="00F31675">
      <w:pPr>
        <w:tabs>
          <w:tab w:val="center" w:pos="993"/>
          <w:tab w:val="right" w:pos="9072"/>
        </w:tabs>
        <w:autoSpaceDE w:val="0"/>
        <w:autoSpaceDN w:val="0"/>
        <w:spacing w:after="0"/>
        <w:ind w:left="720"/>
        <w:jc w:val="both"/>
        <w:rPr>
          <w:rFonts w:asciiTheme="minorHAnsi" w:hAnsiTheme="minorHAnsi"/>
          <w:sz w:val="18"/>
          <w:szCs w:val="18"/>
          <w:lang w:val="en-US"/>
        </w:rPr>
      </w:pPr>
      <w:r w:rsidRPr="00F31675">
        <w:rPr>
          <w:bCs/>
          <w:noProof/>
          <w:color w:val="000000"/>
          <w:sz w:val="18"/>
          <w:szCs w:val="18"/>
        </w:rPr>
        <w:t>VON - ÚOŽI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27421942"/>
      <w:r>
        <w:t>Umístění stavby</w:t>
      </w:r>
      <w:bookmarkEnd w:id="12"/>
      <w:bookmarkEnd w:id="13"/>
    </w:p>
    <w:p w14:paraId="4DFE4759" w14:textId="60377EA7" w:rsidR="006972D4" w:rsidRPr="00A237B9" w:rsidRDefault="003D57A7" w:rsidP="005A6C0C">
      <w:pPr>
        <w:pStyle w:val="Text2-1"/>
      </w:pPr>
      <w:r>
        <w:t xml:space="preserve">Stavba bude probíhat </w:t>
      </w:r>
      <w:r w:rsidRPr="00A237B9">
        <w:t>na</w:t>
      </w:r>
      <w:r w:rsidR="00291ED7" w:rsidRPr="00A237B9">
        <w:t xml:space="preserve"> trati</w:t>
      </w:r>
      <w:r w:rsidR="007A465A" w:rsidRPr="00A237B9">
        <w:t xml:space="preserve"> </w:t>
      </w:r>
      <w:r w:rsidR="00A237B9" w:rsidRPr="00A237B9">
        <w:t>v</w:t>
      </w:r>
      <w:r w:rsidR="00935813">
        <w:t xml:space="preserve"> hlavním městě </w:t>
      </w:r>
      <w:bookmarkStart w:id="14" w:name="_GoBack"/>
      <w:bookmarkEnd w:id="14"/>
      <w:r w:rsidR="00431BB1">
        <w:t>Praha</w:t>
      </w:r>
      <w:r w:rsidRPr="00A237B9">
        <w:t>:</w:t>
      </w:r>
    </w:p>
    <w:p w14:paraId="7ABAA304" w14:textId="77777777" w:rsidR="003D57A7" w:rsidRDefault="003D57A7" w:rsidP="003D57A7">
      <w:pPr>
        <w:pStyle w:val="Text2-1"/>
        <w:numPr>
          <w:ilvl w:val="0"/>
          <w:numId w:val="0"/>
        </w:numPr>
        <w:spacing w:after="60"/>
        <w:ind w:left="737"/>
      </w:pPr>
      <w:r>
        <w:t>•</w:t>
      </w:r>
      <w:r>
        <w:tab/>
        <w:t>Kraj - Praha</w:t>
      </w:r>
    </w:p>
    <w:p w14:paraId="650CD0A7" w14:textId="77777777" w:rsidR="003D57A7" w:rsidRDefault="003D57A7" w:rsidP="003D57A7">
      <w:pPr>
        <w:pStyle w:val="Text2-1"/>
        <w:numPr>
          <w:ilvl w:val="0"/>
          <w:numId w:val="0"/>
        </w:numPr>
        <w:spacing w:after="60"/>
        <w:ind w:left="737"/>
      </w:pPr>
      <w:r>
        <w:t>•</w:t>
      </w:r>
      <w:r>
        <w:tab/>
        <w:t>Okres – Praha</w:t>
      </w:r>
    </w:p>
    <w:p w14:paraId="37AD8EC7" w14:textId="77777777" w:rsidR="003D57A7" w:rsidRDefault="003D57A7" w:rsidP="003D57A7">
      <w:pPr>
        <w:pStyle w:val="Text2-1"/>
        <w:numPr>
          <w:ilvl w:val="0"/>
          <w:numId w:val="0"/>
        </w:numPr>
        <w:spacing w:after="60"/>
        <w:ind w:left="737"/>
      </w:pPr>
      <w:r>
        <w:t>•</w:t>
      </w:r>
      <w:r>
        <w:tab/>
        <w:t>TUDU – 1501</w:t>
      </w:r>
    </w:p>
    <w:p w14:paraId="184B48A7" w14:textId="77777777" w:rsidR="003D57A7" w:rsidRDefault="003D57A7" w:rsidP="003D57A7">
      <w:pPr>
        <w:pStyle w:val="Text2-1"/>
        <w:numPr>
          <w:ilvl w:val="0"/>
          <w:numId w:val="0"/>
        </w:numPr>
        <w:spacing w:after="60"/>
        <w:ind w:left="737"/>
      </w:pPr>
      <w:r>
        <w:t>•</w:t>
      </w:r>
      <w:r>
        <w:tab/>
        <w:t>Km od 404,800 po 405,600</w:t>
      </w:r>
    </w:p>
    <w:p w14:paraId="1B2EF8C6" w14:textId="77777777" w:rsidR="003D57A7" w:rsidRDefault="003D57A7" w:rsidP="003D57A7">
      <w:pPr>
        <w:pStyle w:val="Text2-1"/>
        <w:numPr>
          <w:ilvl w:val="0"/>
          <w:numId w:val="0"/>
        </w:numPr>
        <w:spacing w:after="60"/>
        <w:ind w:left="737"/>
      </w:pPr>
      <w:r>
        <w:t>•</w:t>
      </w:r>
      <w:r>
        <w:tab/>
        <w:t>Číslo trati dle KJŘ – 091</w:t>
      </w:r>
    </w:p>
    <w:p w14:paraId="740A900E" w14:textId="77777777" w:rsidR="003D57A7" w:rsidRDefault="003D57A7" w:rsidP="003D57A7">
      <w:pPr>
        <w:pStyle w:val="Text2-1"/>
        <w:numPr>
          <w:ilvl w:val="0"/>
          <w:numId w:val="0"/>
        </w:numPr>
        <w:spacing w:after="60"/>
        <w:ind w:left="737"/>
      </w:pPr>
      <w:r>
        <w:t>•</w:t>
      </w:r>
      <w:r>
        <w:tab/>
        <w:t>Číslo trati dle Prohlášení o dráze – 327, 323</w:t>
      </w:r>
    </w:p>
    <w:p w14:paraId="00649521" w14:textId="544557E7" w:rsidR="003D57A7" w:rsidRDefault="003D57A7" w:rsidP="003D57A7">
      <w:pPr>
        <w:pStyle w:val="Text2-1"/>
        <w:numPr>
          <w:ilvl w:val="0"/>
          <w:numId w:val="0"/>
        </w:numPr>
        <w:spacing w:after="60"/>
        <w:ind w:left="737"/>
      </w:pPr>
      <w:r>
        <w:t>•</w:t>
      </w:r>
      <w:r>
        <w:tab/>
        <w:t>Označení trati dle Tabulek traťových poměrů – 525A, 526B</w:t>
      </w:r>
    </w:p>
    <w:p w14:paraId="481509A7" w14:textId="77777777" w:rsidR="00DF7BAA" w:rsidRDefault="00DF7BAA" w:rsidP="00DF7BAA">
      <w:pPr>
        <w:pStyle w:val="Nadpis2-1"/>
      </w:pPr>
      <w:bookmarkStart w:id="15" w:name="_Toc6410432"/>
      <w:bookmarkStart w:id="16" w:name="_Toc127421943"/>
      <w:r>
        <w:t>PŘEHLED VÝCHOZÍCH PODKLADŮ</w:t>
      </w:r>
      <w:bookmarkEnd w:id="15"/>
      <w:bookmarkEnd w:id="16"/>
    </w:p>
    <w:p w14:paraId="6A2039BC" w14:textId="77777777" w:rsidR="00DF7BAA" w:rsidRDefault="00DF7BAA" w:rsidP="00DF7BAA">
      <w:pPr>
        <w:pStyle w:val="Nadpis2-2"/>
      </w:pPr>
      <w:bookmarkStart w:id="17" w:name="_Toc6410433"/>
      <w:bookmarkStart w:id="18" w:name="_Toc127421944"/>
      <w:r>
        <w:t>Projektová dokumentace</w:t>
      </w:r>
      <w:bookmarkEnd w:id="17"/>
      <w:bookmarkEnd w:id="18"/>
    </w:p>
    <w:p w14:paraId="7153DAFA" w14:textId="45D1CB1C" w:rsidR="00615BEC" w:rsidRDefault="00615BEC" w:rsidP="00615BEC">
      <w:pPr>
        <w:pStyle w:val="Text2-1"/>
      </w:pPr>
      <w:r>
        <w:t>Projektová dokumentace „</w:t>
      </w:r>
      <w:r w:rsidR="004731F0">
        <w:t>Oprava TV v </w:t>
      </w:r>
      <w:proofErr w:type="spellStart"/>
      <w:r w:rsidR="004731F0">
        <w:t>žst</w:t>
      </w:r>
      <w:proofErr w:type="spellEnd"/>
      <w:r w:rsidR="004731F0">
        <w:t>. Praha Libeň</w:t>
      </w:r>
      <w:r>
        <w:t xml:space="preserve">“, zpracovatel </w:t>
      </w:r>
      <w:r w:rsidR="001E3FA2">
        <w:t>Miroslav Brabec</w:t>
      </w:r>
      <w:r>
        <w:t xml:space="preserve">, </w:t>
      </w:r>
      <w:r w:rsidR="001E3FA2" w:rsidRPr="001E3FA2">
        <w:t>Elektrizace železnic Praha a.s., Náměstí Hrdinů 1693/4a, 140 00 Praha 4 - Nusle, IČ: 471 15 921, datum 02/2021.</w:t>
      </w:r>
    </w:p>
    <w:p w14:paraId="52904154" w14:textId="77777777" w:rsidR="00DF7BAA" w:rsidRDefault="00DF7BAA" w:rsidP="00DF7BAA">
      <w:pPr>
        <w:pStyle w:val="Nadpis2-2"/>
      </w:pPr>
      <w:bookmarkStart w:id="19" w:name="_Toc6410434"/>
      <w:bookmarkStart w:id="20" w:name="_Toc127421945"/>
      <w:r>
        <w:t>Související dokumentace</w:t>
      </w:r>
      <w:bookmarkEnd w:id="19"/>
      <w:bookmarkEnd w:id="20"/>
    </w:p>
    <w:p w14:paraId="5AF08EDB" w14:textId="17E9312C" w:rsidR="00EA2C1A" w:rsidRPr="00CE7D0C" w:rsidRDefault="00EA2C1A" w:rsidP="00EA2C1A">
      <w:pPr>
        <w:pStyle w:val="Text2-1"/>
      </w:pPr>
      <w:r w:rsidRPr="00CE7D0C">
        <w:t xml:space="preserve">Neobsazeno </w:t>
      </w:r>
    </w:p>
    <w:p w14:paraId="68275920" w14:textId="6304D513" w:rsidR="00DF7BAA" w:rsidRPr="00CE7D0C" w:rsidRDefault="00DF7BAA" w:rsidP="00DF7BAA">
      <w:pPr>
        <w:pStyle w:val="Nadpis2-1"/>
      </w:pPr>
      <w:bookmarkStart w:id="21" w:name="_Toc6410435"/>
      <w:bookmarkStart w:id="22" w:name="_Toc127421946"/>
      <w:r w:rsidRPr="00CE7D0C">
        <w:t>KOORDINACE S JINÝMI STAVBAMI</w:t>
      </w:r>
      <w:bookmarkEnd w:id="21"/>
      <w:bookmarkEnd w:id="22"/>
      <w:r w:rsidRPr="00CE7D0C">
        <w:t xml:space="preserve"> </w:t>
      </w:r>
    </w:p>
    <w:p w14:paraId="34A9791F" w14:textId="77777777" w:rsidR="00487735" w:rsidRPr="00487735" w:rsidRDefault="00487735" w:rsidP="00487735">
      <w:pPr>
        <w:pStyle w:val="Text2-1"/>
      </w:pPr>
      <w:r w:rsidRPr="00487735"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 w:rsidRPr="00487735">
        <w:t>žst</w:t>
      </w:r>
      <w:proofErr w:type="spellEnd"/>
      <w:r w:rsidRPr="00487735">
        <w:t xml:space="preserve">. apod. </w:t>
      </w:r>
    </w:p>
    <w:p w14:paraId="4C069D3A" w14:textId="59A3CC75" w:rsidR="00DF7BAA" w:rsidRPr="00CE7D0C" w:rsidRDefault="00DF7BAA" w:rsidP="00DF7BAA">
      <w:pPr>
        <w:pStyle w:val="Text2-1"/>
      </w:pPr>
      <w:r w:rsidRPr="00CE7D0C">
        <w:t>Koordinace musí probíhat zejména s níže uvedenými investicemi a opravnými pracemi:</w:t>
      </w:r>
    </w:p>
    <w:p w14:paraId="5A992351" w14:textId="35B10833" w:rsidR="00DF7BAA" w:rsidRPr="00CE7D0C" w:rsidRDefault="00DF7BAA" w:rsidP="0047647C">
      <w:pPr>
        <w:pStyle w:val="Odstavec1-1a"/>
        <w:numPr>
          <w:ilvl w:val="0"/>
          <w:numId w:val="5"/>
        </w:numPr>
        <w:spacing w:after="120"/>
      </w:pPr>
      <w:r w:rsidRPr="00CE7D0C">
        <w:t xml:space="preserve">Stavba </w:t>
      </w:r>
      <w:r w:rsidR="004731F0" w:rsidRPr="00CE7D0C">
        <w:rPr>
          <w:rFonts w:cs="Arial"/>
          <w:color w:val="000000" w:themeColor="text1"/>
        </w:rPr>
        <w:t>„</w:t>
      </w:r>
      <w:r w:rsidR="004731F0" w:rsidRPr="00CE7D0C">
        <w:rPr>
          <w:rFonts w:cs="Arial"/>
          <w:b/>
          <w:color w:val="000000" w:themeColor="text1"/>
        </w:rPr>
        <w:t>Přemístění haly pro OTV a zřízení integrovaného pracoviště OTV a ST v rámci OŘ Praha</w:t>
      </w:r>
      <w:r w:rsidR="004731F0" w:rsidRPr="00CE7D0C">
        <w:rPr>
          <w:rFonts w:cs="Arial"/>
          <w:color w:val="000000" w:themeColor="text1"/>
        </w:rPr>
        <w:t>“.</w:t>
      </w:r>
    </w:p>
    <w:p w14:paraId="32E3FFCA" w14:textId="77777777" w:rsidR="00DF7BAA" w:rsidRDefault="0025048A" w:rsidP="00DF7BAA">
      <w:pPr>
        <w:pStyle w:val="Nadpis2-1"/>
      </w:pPr>
      <w:bookmarkStart w:id="23" w:name="_Toc6410436"/>
      <w:bookmarkStart w:id="24" w:name="_Toc127421947"/>
      <w:r>
        <w:lastRenderedPageBreak/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3"/>
      <w:bookmarkEnd w:id="24"/>
    </w:p>
    <w:p w14:paraId="6FD8A9DE" w14:textId="77777777" w:rsidR="00DF7BAA" w:rsidRDefault="00DF7BAA" w:rsidP="00DF7BAA">
      <w:pPr>
        <w:pStyle w:val="Nadpis2-2"/>
      </w:pPr>
      <w:bookmarkStart w:id="25" w:name="_Toc6410437"/>
      <w:bookmarkStart w:id="26" w:name="_Toc127421948"/>
      <w:r>
        <w:t>Všeobecně</w:t>
      </w:r>
      <w:bookmarkEnd w:id="25"/>
      <w:bookmarkEnd w:id="26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3B0494">
      <w:pPr>
        <w:pStyle w:val="Text2-2"/>
      </w:pPr>
      <w:r w:rsidRPr="003B0494">
        <w:t xml:space="preserve">V čl. 1.1.2 TKP, odst. 1 se u odrážky „Projektová dokumentace (dále jen „Dokumentace“) </w:t>
      </w:r>
      <w:proofErr w:type="gramStart"/>
      <w:r w:rsidRPr="003B0494">
        <w:t>…“,vypouští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7" w:name="_Hlk115084506"/>
      <w:r w:rsidRPr="003B0494">
        <w:t>nejméně 5 pracovních dnů před termínem</w:t>
      </w:r>
      <w:bookmarkEnd w:id="27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28" w:name="_Hlk115950514"/>
      <w:r w:rsidRPr="003B0494">
        <w:t xml:space="preserve">1.7.3.2 TKP, odst. 7 </w:t>
      </w:r>
      <w:bookmarkEnd w:id="28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</w:t>
      </w:r>
      <w:proofErr w:type="gramStart"/>
      <w:r w:rsidRPr="00F23487">
        <w:t>odst.1 se</w:t>
      </w:r>
      <w:proofErr w:type="gramEnd"/>
      <w:r w:rsidRPr="00F23487">
        <w:t xml:space="preserve">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9" w:name="_Hlk115329733"/>
      <w:bookmarkStart w:id="30" w:name="_Hlk115427294"/>
      <w:r w:rsidRPr="00EB6387">
        <w:t>…“</w:t>
      </w:r>
      <w:bookmarkEnd w:id="29"/>
      <w:r w:rsidRPr="00EB6387">
        <w:t>.</w:t>
      </w:r>
      <w:bookmarkEnd w:id="30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1" w:name="_Hlk115877962"/>
      <w:r w:rsidRPr="00F832AA">
        <w:t>„…</w:t>
      </w:r>
      <w:bookmarkEnd w:id="31"/>
      <w:r w:rsidRPr="00F832AA">
        <w:t xml:space="preserve"> tj. zpravidla Stavební správa SŽ</w:t>
      </w:r>
      <w:bookmarkStart w:id="32" w:name="_Hlk115334079"/>
      <w:r w:rsidRPr="00F832AA">
        <w:t>…“.</w:t>
      </w:r>
      <w:bookmarkEnd w:id="32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 xml:space="preserve">V čl. 1.9.2 TKP, odst. 4 v odrážce „body ŽBP“ se ruší </w:t>
      </w:r>
      <w:proofErr w:type="gramStart"/>
      <w:r w:rsidRPr="00F832AA">
        <w:t>text „...v Dokladové</w:t>
      </w:r>
      <w:proofErr w:type="gramEnd"/>
      <w:r w:rsidRPr="00F832AA">
        <w:t xml:space="preserve">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lastRenderedPageBreak/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 xml:space="preserve">Čl. 1.9.4 TKP, </w:t>
      </w:r>
      <w:proofErr w:type="gramStart"/>
      <w:r w:rsidRPr="001A001A">
        <w:t>odst.5 se</w:t>
      </w:r>
      <w:proofErr w:type="gramEnd"/>
      <w:r w:rsidRPr="001A001A">
        <w:t xml:space="preserve">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3" w:name="_Hlk115953274"/>
      <w:r w:rsidRPr="002E5B84">
        <w:t xml:space="preserve">1.9.5.1 TKP, odst. 1, </w:t>
      </w:r>
      <w:bookmarkEnd w:id="33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 xml:space="preserve">V čl. 1.11.3 TKP, odst. 5, se mění </w:t>
      </w:r>
      <w:proofErr w:type="gramStart"/>
      <w:r w:rsidRPr="00DF7856">
        <w:t>lhůta z 45</w:t>
      </w:r>
      <w:proofErr w:type="gramEnd"/>
      <w:r w:rsidRPr="00DF7856">
        <w:t xml:space="preserve"> dnů na 15 dnů</w:t>
      </w:r>
      <w:r>
        <w:t>.</w:t>
      </w:r>
    </w:p>
    <w:p w14:paraId="0704B5B7" w14:textId="59ACF96F" w:rsid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4" w:name="_Hlk115869021"/>
      <w:r w:rsidRPr="00DF7856">
        <w:t>„…</w:t>
      </w:r>
      <w:bookmarkEnd w:id="34"/>
      <w:r w:rsidRPr="00DF7856">
        <w:t>a v podrobnostech směrnice SŽ SM011“</w:t>
      </w:r>
    </w:p>
    <w:p w14:paraId="33F36B09" w14:textId="079D7F4F" w:rsidR="00650FF6" w:rsidRPr="004C1240" w:rsidRDefault="00650FF6" w:rsidP="00650FF6">
      <w:pPr>
        <w:pStyle w:val="Text2-2"/>
      </w:pPr>
      <w:r>
        <w:t>Čl. 1.11.5.1 TKP, odst. 4 se ruší.</w:t>
      </w:r>
    </w:p>
    <w:p w14:paraId="32AEFE73" w14:textId="50CDC845" w:rsidR="00650FF6" w:rsidRPr="00DF7856" w:rsidRDefault="00650FF6" w:rsidP="00650FF6">
      <w:pPr>
        <w:pStyle w:val="Text2-2"/>
      </w:pPr>
      <w:r w:rsidRPr="004C1240">
        <w:t>Čl. 1.11.5.1 TKP, odst. 5 se ruší.</w:t>
      </w:r>
    </w:p>
    <w:p w14:paraId="744A9FA1" w14:textId="77777777" w:rsidR="00E05363" w:rsidRPr="00E05363" w:rsidRDefault="00E05363" w:rsidP="00E05363">
      <w:pPr>
        <w:pStyle w:val="Text2-2"/>
      </w:pPr>
      <w:r w:rsidRPr="00E05363">
        <w:t>V čl. 1.11.5.1 TKP, odst. 7 se ruší text: „</w:t>
      </w:r>
      <w:proofErr w:type="gramStart"/>
      <w:r w:rsidRPr="00E05363">
        <w:t>…*.XML</w:t>
      </w:r>
      <w:proofErr w:type="gramEnd"/>
      <w:r w:rsidRPr="00E05363">
        <w:t xml:space="preserve"> (datový předpis XDC)“.</w:t>
      </w:r>
    </w:p>
    <w:p w14:paraId="6DDAD84D" w14:textId="77777777" w:rsidR="00735BE7" w:rsidRPr="00735F5B" w:rsidRDefault="00735BE7" w:rsidP="00735BE7">
      <w:pPr>
        <w:pStyle w:val="Text2-1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0337DCC4" w:rsidR="00735F5B" w:rsidRPr="008D1303" w:rsidRDefault="00735F5B" w:rsidP="00735F5B">
      <w:pPr>
        <w:pStyle w:val="Text2-2"/>
      </w:pPr>
      <w:r>
        <w:t>Objednatel se zavazuje zaji</w:t>
      </w:r>
      <w:r w:rsidRPr="00421F96">
        <w:t>stit Zhotoviteli právo užívání Staveniště, včetně železniční dopravní cesty,</w:t>
      </w:r>
      <w:r>
        <w:t xml:space="preserve">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čl. 5.1.4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Default="00735F5B" w:rsidP="00735F5B">
      <w:pPr>
        <w:pStyle w:val="Text2-2"/>
      </w:pPr>
      <w:r>
        <w:lastRenderedPageBreak/>
        <w:t xml:space="preserve">V případě, že TDS při provádění Díla zjistí, že práce na Díle nebo jeho části provádí </w:t>
      </w:r>
      <w:proofErr w:type="spellStart"/>
      <w:r>
        <w:t>Podzhotovitel</w:t>
      </w:r>
      <w:proofErr w:type="spellEnd"/>
      <w:r>
        <w:t xml:space="preserve">, který nebyl pověřen jejich provedením v souladu se SOD, má TDS právo nařídit přerušení prací na Díle nebo jeho části až do doby, kdy Zhotovitel takovéhoto </w:t>
      </w:r>
      <w:proofErr w:type="spellStart"/>
      <w:r>
        <w:t>Podzhotovitele</w:t>
      </w:r>
      <w:proofErr w:type="spellEnd"/>
      <w:r>
        <w:t xml:space="preserve"> z provádění prací na Díle odvolá a má právo vykázat nepověřeného </w:t>
      </w:r>
      <w:proofErr w:type="spellStart"/>
      <w:r>
        <w:t>Podzhotovitele</w:t>
      </w:r>
      <w:proofErr w:type="spellEnd"/>
      <w:r>
        <w:t xml:space="preserve"> ze Staveniště.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5220AF">
      <w:pPr>
        <w:pStyle w:val="Text2-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496F03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 xml:space="preserve">SŽ </w:t>
      </w:r>
      <w:r w:rsidR="00D47647" w:rsidRPr="00496F03">
        <w:t>SM105</w:t>
      </w:r>
      <w:r w:rsidR="00757E4D" w:rsidRPr="00496F03">
        <w:t>.</w:t>
      </w:r>
      <w:r w:rsidR="00857CC5" w:rsidRPr="00496F03">
        <w:t xml:space="preserve"> </w:t>
      </w:r>
    </w:p>
    <w:p w14:paraId="14105346" w14:textId="77777777" w:rsidR="00744694" w:rsidRPr="008D2FE0" w:rsidRDefault="00744694" w:rsidP="00F21EDB">
      <w:pPr>
        <w:pStyle w:val="Text2-2"/>
        <w:rPr>
          <w:bCs/>
        </w:rPr>
      </w:pPr>
      <w:r w:rsidRPr="008D2FE0">
        <w:t xml:space="preserve">Pro přesnou </w:t>
      </w:r>
      <w:r w:rsidRPr="008D2FE0">
        <w:rPr>
          <w:b/>
        </w:rPr>
        <w:t>identifikaci podzemních sítí,</w:t>
      </w:r>
      <w:r w:rsidRPr="008D2FE0">
        <w:t xml:space="preserve"> metalických a optických kabelů, kanalizace, vody a plynu budou použity </w:t>
      </w:r>
      <w:r w:rsidRPr="008D2FE0">
        <w:rPr>
          <w:b/>
          <w:bCs/>
        </w:rPr>
        <w:t xml:space="preserve">RFID </w:t>
      </w:r>
      <w:proofErr w:type="spellStart"/>
      <w:r w:rsidRPr="008D2FE0">
        <w:rPr>
          <w:b/>
          <w:bCs/>
        </w:rPr>
        <w:t>markery</w:t>
      </w:r>
      <w:proofErr w:type="spellEnd"/>
      <w:r w:rsidRPr="008D2FE0">
        <w:t xml:space="preserve">. Mohou se používat pouze </w:t>
      </w:r>
      <w:proofErr w:type="spellStart"/>
      <w:r w:rsidRPr="008D2FE0">
        <w:t>markery</w:t>
      </w:r>
      <w:proofErr w:type="spellEnd"/>
      <w:r w:rsidRPr="008D2FE0">
        <w:t xml:space="preserve">, u kterých není nutné při ukládání dbát na jejich orientaci. V rámci jednotného značení v sítích SŽ je nutné zachovat standardní barevné značení, které doporučují výrobci. Minimální požadavky na použití </w:t>
      </w:r>
      <w:proofErr w:type="spellStart"/>
      <w:r w:rsidRPr="008D2FE0">
        <w:t>markerů</w:t>
      </w:r>
      <w:proofErr w:type="spellEnd"/>
      <w:r w:rsidRPr="008D2FE0">
        <w:t xml:space="preserve"> jsou následující:</w:t>
      </w:r>
    </w:p>
    <w:p w14:paraId="5157701B" w14:textId="77777777" w:rsidR="00744694" w:rsidRPr="008D2FE0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D2FE0">
        <w:rPr>
          <w:sz w:val="18"/>
          <w:szCs w:val="18"/>
        </w:rPr>
        <w:t xml:space="preserve">Silová </w:t>
      </w:r>
      <w:r w:rsidRPr="008D2FE0">
        <w:rPr>
          <w:b/>
          <w:sz w:val="18"/>
          <w:szCs w:val="18"/>
        </w:rPr>
        <w:t>zařízení a kabely</w:t>
      </w:r>
      <w:r w:rsidRPr="008D2FE0">
        <w:rPr>
          <w:sz w:val="18"/>
          <w:szCs w:val="18"/>
        </w:rPr>
        <w:t xml:space="preserve"> (včetně kabelů určených k napájení zabezpečovacích zařízení) – </w:t>
      </w:r>
      <w:r w:rsidRPr="008D2FE0">
        <w:rPr>
          <w:b/>
          <w:sz w:val="18"/>
          <w:szCs w:val="18"/>
        </w:rPr>
        <w:t xml:space="preserve">červený </w:t>
      </w:r>
      <w:proofErr w:type="spellStart"/>
      <w:r w:rsidRPr="008D2FE0">
        <w:rPr>
          <w:b/>
          <w:sz w:val="18"/>
          <w:szCs w:val="18"/>
        </w:rPr>
        <w:t>marker</w:t>
      </w:r>
      <w:proofErr w:type="spellEnd"/>
      <w:r w:rsidRPr="008D2FE0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D2FE0" w:rsidRDefault="00744694" w:rsidP="00F21EDB">
      <w:pPr>
        <w:pStyle w:val="Text2-2"/>
        <w:numPr>
          <w:ilvl w:val="4"/>
          <w:numId w:val="14"/>
        </w:numPr>
      </w:pPr>
      <w:r w:rsidRPr="008D2FE0">
        <w:t>Rozvody</w:t>
      </w:r>
      <w:r w:rsidRPr="008D2FE0">
        <w:rPr>
          <w:b/>
        </w:rPr>
        <w:t xml:space="preserve"> vody a jejich zařízení – modrý </w:t>
      </w:r>
      <w:proofErr w:type="spellStart"/>
      <w:r w:rsidRPr="008D2FE0">
        <w:rPr>
          <w:b/>
        </w:rPr>
        <w:t>marker</w:t>
      </w:r>
      <w:proofErr w:type="spellEnd"/>
      <w:r w:rsidRPr="008D2FE0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D2FE0" w:rsidRDefault="00744694" w:rsidP="00F21EDB">
      <w:pPr>
        <w:pStyle w:val="Text2-2"/>
        <w:numPr>
          <w:ilvl w:val="4"/>
          <w:numId w:val="14"/>
        </w:numPr>
      </w:pPr>
      <w:r w:rsidRPr="008D2FE0">
        <w:t>Rozvody</w:t>
      </w:r>
      <w:r w:rsidRPr="008D2FE0">
        <w:rPr>
          <w:b/>
        </w:rPr>
        <w:t xml:space="preserve"> plynu a jejich zařízení – žlutý </w:t>
      </w:r>
      <w:proofErr w:type="spellStart"/>
      <w:r w:rsidRPr="008D2FE0">
        <w:rPr>
          <w:b/>
        </w:rPr>
        <w:t>marker</w:t>
      </w:r>
      <w:proofErr w:type="spellEnd"/>
      <w:r w:rsidRPr="008D2FE0">
        <w:t xml:space="preserve"> [383,0 kHz] trasy potrubí; paty rozvodných sloupů; paty servisních sloupů; křížení, všechny typy ventilů; měřicí skříně; ukončovací armatury; hloubkové změny; překladové armatury; stlačená </w:t>
      </w:r>
      <w:r w:rsidRPr="008D2FE0">
        <w:lastRenderedPageBreak/>
        <w:t xml:space="preserve">místa; armatury na regulaci tlaku; </w:t>
      </w:r>
      <w:proofErr w:type="spellStart"/>
      <w:r w:rsidRPr="008D2FE0">
        <w:t>elektrotavné</w:t>
      </w:r>
      <w:proofErr w:type="spellEnd"/>
      <w:r w:rsidRPr="008D2FE0">
        <w:t xml:space="preserve"> spojky; všechny typy armatur a spojů.</w:t>
      </w:r>
    </w:p>
    <w:p w14:paraId="271064A0" w14:textId="77777777" w:rsidR="00C711EA" w:rsidRPr="008D2FE0" w:rsidRDefault="00744694" w:rsidP="00F21EDB">
      <w:pPr>
        <w:pStyle w:val="Text2-2"/>
        <w:numPr>
          <w:ilvl w:val="4"/>
          <w:numId w:val="14"/>
        </w:numPr>
      </w:pPr>
      <w:r w:rsidRPr="008D2FE0">
        <w:rPr>
          <w:b/>
        </w:rPr>
        <w:t xml:space="preserve">Sdělovací zařízení a kabely – oranžový </w:t>
      </w:r>
      <w:proofErr w:type="spellStart"/>
      <w:r w:rsidRPr="008D2FE0">
        <w:rPr>
          <w:b/>
        </w:rPr>
        <w:t>marker</w:t>
      </w:r>
      <w:proofErr w:type="spellEnd"/>
      <w:r w:rsidRPr="008D2FE0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</w:t>
      </w:r>
      <w:proofErr w:type="spellStart"/>
      <w:r w:rsidRPr="008D2FE0">
        <w:t>markery</w:t>
      </w:r>
      <w:proofErr w:type="spellEnd"/>
      <w:r w:rsidRPr="008D2FE0">
        <w:t xml:space="preserve"> v </w:t>
      </w:r>
      <w:proofErr w:type="spellStart"/>
      <w:r w:rsidRPr="008D2FE0">
        <w:t>zapisovatelném</w:t>
      </w:r>
      <w:proofErr w:type="spellEnd"/>
      <w:r w:rsidRPr="008D2FE0">
        <w:t xml:space="preserve"> provedení).</w:t>
      </w:r>
    </w:p>
    <w:p w14:paraId="3AF1275D" w14:textId="77777777" w:rsidR="00FD0503" w:rsidRPr="008D2FE0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D2FE0">
        <w:rPr>
          <w:b/>
          <w:sz w:val="18"/>
          <w:szCs w:val="18"/>
        </w:rPr>
        <w:t xml:space="preserve">Zabezpečovací zařízení – fialový </w:t>
      </w:r>
      <w:proofErr w:type="spellStart"/>
      <w:r w:rsidRPr="008D2FE0">
        <w:rPr>
          <w:b/>
          <w:sz w:val="18"/>
          <w:szCs w:val="18"/>
        </w:rPr>
        <w:t>marker</w:t>
      </w:r>
      <w:proofErr w:type="spellEnd"/>
      <w:r w:rsidRPr="008D2FE0">
        <w:rPr>
          <w:sz w:val="18"/>
          <w:szCs w:val="18"/>
        </w:rPr>
        <w:t xml:space="preserve"> [66,35 kHz] - trasy kabelů zabezpečovacích, včetně kabelů optických a HDPE – doporučené umístění </w:t>
      </w:r>
      <w:proofErr w:type="spellStart"/>
      <w:r w:rsidRPr="008D2FE0">
        <w:rPr>
          <w:sz w:val="18"/>
          <w:szCs w:val="18"/>
        </w:rPr>
        <w:t>markeru</w:t>
      </w:r>
      <w:proofErr w:type="spellEnd"/>
      <w:r w:rsidRPr="008D2FE0">
        <w:rPr>
          <w:sz w:val="18"/>
          <w:szCs w:val="18"/>
        </w:rPr>
        <w:t xml:space="preserve">  po cca 50 m a na lomové body; uložení kabelových metalických spojek (</w:t>
      </w:r>
      <w:proofErr w:type="spellStart"/>
      <w:r w:rsidRPr="008D2FE0">
        <w:rPr>
          <w:sz w:val="18"/>
          <w:szCs w:val="18"/>
        </w:rPr>
        <w:t>markery</w:t>
      </w:r>
      <w:proofErr w:type="spellEnd"/>
      <w:r w:rsidRPr="008D2FE0">
        <w:rPr>
          <w:sz w:val="18"/>
          <w:szCs w:val="18"/>
        </w:rPr>
        <w:t xml:space="preserve"> v </w:t>
      </w:r>
      <w:proofErr w:type="spellStart"/>
      <w:r w:rsidRPr="008D2FE0">
        <w:rPr>
          <w:sz w:val="18"/>
          <w:szCs w:val="18"/>
        </w:rPr>
        <w:t>zapisovatelném</w:t>
      </w:r>
      <w:proofErr w:type="spellEnd"/>
      <w:r w:rsidRPr="008D2FE0">
        <w:rPr>
          <w:sz w:val="18"/>
          <w:szCs w:val="18"/>
        </w:rPr>
        <w:t xml:space="preserve"> provedení); anomálie na kabelové trase (např. změny hloubky, odbočné body) – v případě požadavku správce </w:t>
      </w:r>
      <w:proofErr w:type="spellStart"/>
      <w:r w:rsidRPr="008D2FE0">
        <w:rPr>
          <w:sz w:val="18"/>
          <w:szCs w:val="18"/>
        </w:rPr>
        <w:t>markery</w:t>
      </w:r>
      <w:proofErr w:type="spellEnd"/>
      <w:r w:rsidRPr="008D2FE0">
        <w:rPr>
          <w:sz w:val="18"/>
          <w:szCs w:val="18"/>
        </w:rPr>
        <w:t xml:space="preserve"> v </w:t>
      </w:r>
      <w:proofErr w:type="spellStart"/>
      <w:r w:rsidRPr="008D2FE0">
        <w:rPr>
          <w:sz w:val="18"/>
          <w:szCs w:val="18"/>
        </w:rPr>
        <w:t>zapisovatelném</w:t>
      </w:r>
      <w:proofErr w:type="spellEnd"/>
      <w:r w:rsidRPr="008D2FE0">
        <w:rPr>
          <w:sz w:val="18"/>
          <w:szCs w:val="18"/>
        </w:rPr>
        <w:t xml:space="preserve"> provedení; kabelové rezervy metalických, optických a kombinovaných (hybridních) kabelů (</w:t>
      </w:r>
      <w:proofErr w:type="spellStart"/>
      <w:r w:rsidRPr="008D2FE0">
        <w:rPr>
          <w:sz w:val="18"/>
          <w:szCs w:val="18"/>
        </w:rPr>
        <w:t>markery</w:t>
      </w:r>
      <w:proofErr w:type="spellEnd"/>
      <w:r w:rsidRPr="008D2FE0">
        <w:rPr>
          <w:sz w:val="18"/>
          <w:szCs w:val="18"/>
        </w:rPr>
        <w:t xml:space="preserve"> v </w:t>
      </w:r>
      <w:proofErr w:type="spellStart"/>
      <w:r w:rsidRPr="008D2FE0">
        <w:rPr>
          <w:sz w:val="18"/>
          <w:szCs w:val="18"/>
        </w:rPr>
        <w:t>zapisovatelném</w:t>
      </w:r>
      <w:proofErr w:type="spellEnd"/>
      <w:r w:rsidRPr="008D2FE0">
        <w:rPr>
          <w:sz w:val="18"/>
          <w:szCs w:val="18"/>
        </w:rPr>
        <w:t xml:space="preserve"> provedení); uložení spojek optických a kombinovaných (hybridních) kabelů (</w:t>
      </w:r>
      <w:proofErr w:type="spellStart"/>
      <w:r w:rsidRPr="008D2FE0">
        <w:rPr>
          <w:sz w:val="18"/>
          <w:szCs w:val="18"/>
        </w:rPr>
        <w:t>markery</w:t>
      </w:r>
      <w:proofErr w:type="spellEnd"/>
      <w:r w:rsidRPr="008D2FE0">
        <w:rPr>
          <w:sz w:val="18"/>
          <w:szCs w:val="18"/>
        </w:rPr>
        <w:t xml:space="preserve"> v </w:t>
      </w:r>
      <w:proofErr w:type="spellStart"/>
      <w:r w:rsidRPr="008D2FE0">
        <w:rPr>
          <w:sz w:val="18"/>
          <w:szCs w:val="18"/>
        </w:rPr>
        <w:t>zapisovatelném</w:t>
      </w:r>
      <w:proofErr w:type="spellEnd"/>
      <w:r w:rsidRPr="008D2FE0">
        <w:rPr>
          <w:sz w:val="18"/>
          <w:szCs w:val="18"/>
        </w:rPr>
        <w:t xml:space="preserve"> provedení).</w:t>
      </w:r>
    </w:p>
    <w:p w14:paraId="50800170" w14:textId="77777777" w:rsidR="00FD0503" w:rsidRPr="008D2FE0" w:rsidRDefault="00FD0503" w:rsidP="00F21EDB">
      <w:pPr>
        <w:pStyle w:val="Text2-2"/>
        <w:numPr>
          <w:ilvl w:val="4"/>
          <w:numId w:val="14"/>
        </w:numPr>
      </w:pPr>
      <w:r w:rsidRPr="008D2FE0">
        <w:rPr>
          <w:b/>
          <w:bCs/>
        </w:rPr>
        <w:t>Odpadní</w:t>
      </w:r>
      <w:r w:rsidRPr="008D2FE0">
        <w:rPr>
          <w:b/>
        </w:rPr>
        <w:t xml:space="preserve"> voda – zelený </w:t>
      </w:r>
      <w:proofErr w:type="spellStart"/>
      <w:r w:rsidRPr="008D2FE0">
        <w:rPr>
          <w:b/>
        </w:rPr>
        <w:t>marker</w:t>
      </w:r>
      <w:proofErr w:type="spellEnd"/>
      <w:r w:rsidRPr="008D2FE0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0226E6" w:rsidRDefault="00FD0503" w:rsidP="00F21EDB">
      <w:pPr>
        <w:pStyle w:val="Text2-2"/>
      </w:pPr>
      <w:r w:rsidRPr="000226E6">
        <w:t>Označníky je nutno k uloženým kabelům, potrubím a podzemním zařízením pevně upevňovat (např. plastovou vázací páskou).</w:t>
      </w:r>
    </w:p>
    <w:p w14:paraId="4E4E79CD" w14:textId="77777777" w:rsidR="00FD0503" w:rsidRPr="000226E6" w:rsidRDefault="00FD0503" w:rsidP="00F21EDB">
      <w:pPr>
        <w:pStyle w:val="Text2-2"/>
      </w:pPr>
      <w:r w:rsidRPr="000226E6">
        <w:t xml:space="preserve">U sdělovacích a zabezpečovacích kabelů OŘ se bude informace o </w:t>
      </w:r>
      <w:proofErr w:type="spellStart"/>
      <w:r w:rsidRPr="000226E6">
        <w:t>markerech</w:t>
      </w:r>
      <w:proofErr w:type="spellEnd"/>
      <w:r w:rsidRPr="000226E6">
        <w:t xml:space="preserve"> zadávat do pasportu do volitelné položky 2 pod označením „RFID“.</w:t>
      </w:r>
    </w:p>
    <w:p w14:paraId="33A39566" w14:textId="77777777" w:rsidR="00FD0503" w:rsidRPr="000226E6" w:rsidRDefault="00FD0503" w:rsidP="00F21EDB">
      <w:pPr>
        <w:pStyle w:val="Text2-2"/>
      </w:pPr>
      <w:r w:rsidRPr="000226E6">
        <w:t>U složek, které nemají žádnou elektronickou databázi, se bude tato informace zadávat ve stejném znění do dokumentace.</w:t>
      </w:r>
    </w:p>
    <w:p w14:paraId="25A7416C" w14:textId="77777777" w:rsidR="00FD0503" w:rsidRPr="00496F03" w:rsidRDefault="00FD0503" w:rsidP="00F21EDB">
      <w:pPr>
        <w:pStyle w:val="Text2-2"/>
      </w:pPr>
      <w:r w:rsidRPr="00496F03">
        <w:t xml:space="preserve">Informace o použití </w:t>
      </w:r>
      <w:proofErr w:type="spellStart"/>
      <w:r w:rsidRPr="00496F03">
        <w:t>markerů</w:t>
      </w:r>
      <w:proofErr w:type="spellEnd"/>
      <w:r w:rsidRPr="00496F03">
        <w:t xml:space="preserve"> bude zaznamenaná do DSPS.</w:t>
      </w:r>
    </w:p>
    <w:p w14:paraId="1C859E22" w14:textId="77777777" w:rsidR="00FD0503" w:rsidRPr="00496F03" w:rsidRDefault="00FD0503" w:rsidP="000C3375">
      <w:pPr>
        <w:pStyle w:val="Text2-2"/>
      </w:pPr>
      <w:r w:rsidRPr="00496F03">
        <w:t xml:space="preserve">Do digitální dokumentace se budou zaznamenávat </w:t>
      </w:r>
      <w:proofErr w:type="spellStart"/>
      <w:r w:rsidRPr="00496F03">
        <w:t>markery</w:t>
      </w:r>
      <w:proofErr w:type="spellEnd"/>
      <w:r w:rsidRPr="00496F03">
        <w:t xml:space="preserve"> ve tvaru kolečka s velkým písmenem M uprostřed ve všech 6 vrstvách odpovídajících kategoriím podzemních vedení. Značka bude tvarově stejná pro všech 6 vrstev, rozlišení kategorie bude pouze barvou, která bude odpovídat barvě </w:t>
      </w:r>
      <w:proofErr w:type="spellStart"/>
      <w:r w:rsidRPr="00496F03">
        <w:t>markeru</w:t>
      </w:r>
      <w:proofErr w:type="spellEnd"/>
      <w:r w:rsidRPr="00496F03">
        <w:t>.</w:t>
      </w:r>
    </w:p>
    <w:p w14:paraId="4D104648" w14:textId="77777777" w:rsidR="00FD0503" w:rsidRPr="00496F03" w:rsidRDefault="00FD0503" w:rsidP="00F21EDB">
      <w:pPr>
        <w:pStyle w:val="Text2-2"/>
      </w:pPr>
      <w:r w:rsidRPr="00496F03">
        <w:rPr>
          <w:b/>
        </w:rPr>
        <w:t xml:space="preserve">V </w:t>
      </w:r>
      <w:r w:rsidR="000C3375" w:rsidRPr="00496F03">
        <w:rPr>
          <w:b/>
        </w:rPr>
        <w:t>dokumentaci skutečného provedení stavby (</w:t>
      </w:r>
      <w:r w:rsidRPr="00496F03">
        <w:rPr>
          <w:b/>
        </w:rPr>
        <w:t>DSPS</w:t>
      </w:r>
      <w:r w:rsidR="000C3375" w:rsidRPr="00496F03">
        <w:rPr>
          <w:b/>
        </w:rPr>
        <w:t>)</w:t>
      </w:r>
      <w:r w:rsidRPr="00496F03">
        <w:rPr>
          <w:b/>
        </w:rPr>
        <w:t xml:space="preserve"> </w:t>
      </w:r>
      <w:r w:rsidRPr="00496F03">
        <w:t xml:space="preserve">budou zapracované veškeré změny a dodatky, jak ve výkresové, tak v textové části. Součástí dokumentace dle skutečného stavu provedení kromě jiného budou informace o použití RFID </w:t>
      </w:r>
      <w:proofErr w:type="spellStart"/>
      <w:r w:rsidRPr="00496F03">
        <w:t>markerů</w:t>
      </w:r>
      <w:proofErr w:type="spellEnd"/>
      <w:r w:rsidRPr="00496F03">
        <w:t xml:space="preserve"> k lokalizaci podzemních inženýrských sítí v majetku SŽ.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</w:t>
      </w:r>
      <w:r w:rsidRPr="006F687F">
        <w:lastRenderedPageBreak/>
        <w:t xml:space="preserve">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</w:t>
      </w:r>
      <w:proofErr w:type="gramStart"/>
      <w:r w:rsidRPr="006F687F">
        <w:t>Příloze B.1 směrnice</w:t>
      </w:r>
      <w:proofErr w:type="gramEnd"/>
      <w:r w:rsidRPr="006F687F">
        <w:t xml:space="preserve">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D83BB5" w:rsidRDefault="006F687F" w:rsidP="006F687F">
      <w:pPr>
        <w:pStyle w:val="Text2-2"/>
      </w:pPr>
      <w:r w:rsidRPr="00D83BB5">
        <w:t xml:space="preserve">Zhotovitel se zavazuje zajistit u svých zaměstnanců a zaměstnanců poddodavatelů prokazatelné seznámení s </w:t>
      </w:r>
      <w:r w:rsidRPr="00D83BB5">
        <w:rPr>
          <w:b/>
        </w:rPr>
        <w:t xml:space="preserve">plánem BOZP </w:t>
      </w:r>
      <w:r w:rsidRPr="00D83BB5">
        <w:t>Díla (dle zákona č. 309/2006 Sb.</w:t>
      </w:r>
      <w:r w:rsidR="006C44FD" w:rsidRPr="00D83BB5">
        <w:t xml:space="preserve"> (zákon o zajištění dalších podmínek bezpečnosti a ochrany zdraví při práci))</w:t>
      </w:r>
      <w:r w:rsidRPr="00D83BB5">
        <w:t xml:space="preserve"> a doložit splnění této povinnosti písemně před předáním Staveniště Zhotoviteli.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76182039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279BEF80" w14:textId="77777777" w:rsidR="00DA0EA0" w:rsidRPr="00DA0EA0" w:rsidRDefault="00DA0EA0" w:rsidP="00DA0EA0">
      <w:pPr>
        <w:pStyle w:val="Text2-2"/>
        <w:rPr>
          <w:b/>
        </w:rPr>
      </w:pPr>
      <w:r w:rsidRPr="00DA0EA0">
        <w:rPr>
          <w:b/>
        </w:rPr>
        <w:t xml:space="preserve">V případě provádění prací na železničních přejezdech, jejichž zabezpečovací zařízení je vypnuté a dochází k pohybu sledu drážních vozidel, je zhotovitel, který provádí dané opravné práce, povinen zabezpečit fyzické střežení přejezdu v momentě pohybu sledu drážních vozidel. </w:t>
      </w:r>
    </w:p>
    <w:p w14:paraId="2A6A2380" w14:textId="77777777" w:rsidR="00DA0EA0" w:rsidRPr="00DA0EA0" w:rsidRDefault="00DA0EA0" w:rsidP="00DA0EA0">
      <w:pPr>
        <w:pStyle w:val="Text2-2"/>
        <w:rPr>
          <w:b/>
        </w:rPr>
      </w:pPr>
      <w:r w:rsidRPr="00DA0EA0">
        <w:rPr>
          <w:b/>
        </w:rPr>
        <w:t>Přejezdy, které jsou osazeny zabezpečovacím zařízením, které v době provádění opravných prací bude vypnuté, budou pro silniční provoz osazeny upozorněním na tuto skutečnost.</w:t>
      </w:r>
    </w:p>
    <w:p w14:paraId="16992FDC" w14:textId="68593C0F" w:rsidR="00DA0EA0" w:rsidRDefault="001B18BD" w:rsidP="001B18BD">
      <w:pPr>
        <w:pStyle w:val="Text2-2"/>
      </w:pPr>
      <w:r w:rsidRPr="001B18BD">
        <w:t>Současně s Výzvou k předložení nabídky je dodavateli poskytnuto Opatření ředitele OŘ Praha č. 13/2019: Analýza nebezpečí a hodnocení rizik. Podání nabídky dodavateli je považováno za potvrzení prokazatelného seznámení se s tímto dokumentem.</w:t>
      </w:r>
    </w:p>
    <w:p w14:paraId="4261F0E7" w14:textId="6F8B15F4" w:rsidR="00024CCD" w:rsidRDefault="00024CCD" w:rsidP="00024CCD">
      <w:pPr>
        <w:pStyle w:val="Text2-2"/>
      </w:pPr>
      <w:r w:rsidRPr="00024CCD">
        <w:t xml:space="preserve">Oprava musí být provedena pouze z takových komponentů, na které jsou vydány schválené Technické podmínky a odpovídají platné sestavě trakčního vedení 3kV DC / 25 </w:t>
      </w:r>
      <w:proofErr w:type="spellStart"/>
      <w:r w:rsidRPr="00024CCD">
        <w:t>kV</w:t>
      </w:r>
      <w:proofErr w:type="spellEnd"/>
      <w:r w:rsidRPr="00024CCD">
        <w:t xml:space="preserve"> AC užité na ostatních provozovaných úsecích v síti Správy železnic.</w:t>
      </w:r>
    </w:p>
    <w:p w14:paraId="16426AE8" w14:textId="77777777" w:rsidR="00DF7BAA" w:rsidRDefault="00DF7BAA" w:rsidP="00DF7BAA">
      <w:pPr>
        <w:pStyle w:val="Nadpis2-2"/>
      </w:pPr>
      <w:bookmarkStart w:id="35" w:name="_Toc127421949"/>
      <w:r>
        <w:t xml:space="preserve">Zeměměřická </w:t>
      </w:r>
      <w:r w:rsidRPr="0080577B">
        <w:t>činnost</w:t>
      </w:r>
      <w:r>
        <w:t xml:space="preserve"> zhotovitele</w:t>
      </w:r>
      <w:bookmarkEnd w:id="35"/>
    </w:p>
    <w:p w14:paraId="0D0C0FDD" w14:textId="3BE92213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="002E05A1">
        <w:t xml:space="preserve">Ing. Vladimíra Majzlíka, mobil: 728 361 005, e-mail: Majzlik@spravazelezni.cz </w:t>
      </w:r>
      <w:r w:rsidRPr="00DC55C8">
        <w:t xml:space="preserve">o zajištění aktuálních podkladů a postupu vyplývajícího z </w:t>
      </w:r>
      <w:r w:rsidRPr="00DC55C8">
        <w:lastRenderedPageBreak/>
        <w:t>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6" w:name="_Hlk113520772"/>
      <w:bookmarkStart w:id="37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6"/>
      <w:bookmarkEnd w:id="37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Pr="004C09D3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</w:t>
      </w:r>
      <w:r w:rsidRPr="004C09D3">
        <w:t xml:space="preserve">následujících bodech. </w:t>
      </w:r>
    </w:p>
    <w:p w14:paraId="325F1835" w14:textId="77777777" w:rsidR="00DC55C8" w:rsidRPr="004C09D3" w:rsidRDefault="00DC55C8" w:rsidP="00DC55C8">
      <w:pPr>
        <w:pStyle w:val="Text2-1"/>
      </w:pPr>
      <w:r w:rsidRPr="004C09D3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4C09D3" w:rsidRDefault="00DC55C8" w:rsidP="00DC55C8">
      <w:pPr>
        <w:pStyle w:val="Text2-1"/>
      </w:pPr>
      <w:r w:rsidRPr="004C09D3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59565232" w:rsidR="00DC55C8" w:rsidRPr="004C09D3" w:rsidRDefault="00DC55C8" w:rsidP="00DC55C8">
      <w:pPr>
        <w:pStyle w:val="Text2-1"/>
      </w:pPr>
      <w:r w:rsidRPr="004C09D3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8" w:name="_Hlk113458748"/>
      <w:r>
        <w:t> čl. 1.7.3 TKP ZEMĚMĚŘICKÁ ČINNOST ZAJIŠŤOVANÁ ZHOTOVITELEM</w:t>
      </w:r>
      <w:bookmarkEnd w:id="38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Pr="004C09D3" w:rsidRDefault="00DC55C8" w:rsidP="00DC55C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</w:t>
      </w:r>
      <w:r w:rsidRPr="004C09D3">
        <w:t>M20/MP004 Metodický pokyn pro měření prostorové polohy koleje).</w:t>
      </w:r>
    </w:p>
    <w:p w14:paraId="7E59A6FB" w14:textId="77777777" w:rsidR="00DC55C8" w:rsidRPr="004C09D3" w:rsidRDefault="00DC55C8" w:rsidP="00DC55C8">
      <w:pPr>
        <w:pStyle w:val="Text2-1"/>
      </w:pPr>
      <w:r w:rsidRPr="004C09D3">
        <w:t>Nedílnou součástí odevzdání je také projektová dokumentace PPK, případně její aktualizovaná verze, pokud došlo vlivem stavebních prací k její úpravě (např. i změna nivelety).</w:t>
      </w:r>
    </w:p>
    <w:p w14:paraId="5067E6D1" w14:textId="77777777" w:rsidR="00DC55C8" w:rsidRPr="004C09D3" w:rsidRDefault="00DC55C8" w:rsidP="00DC55C8">
      <w:pPr>
        <w:pStyle w:val="Text2-1"/>
      </w:pPr>
      <w:r w:rsidRPr="004C09D3"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3D0EAEAD" w14:textId="77777777" w:rsidR="00DC55C8" w:rsidRPr="004C09D3" w:rsidRDefault="00DC55C8" w:rsidP="00DC55C8">
      <w:pPr>
        <w:pStyle w:val="Text2-1"/>
      </w:pPr>
      <w:r w:rsidRPr="004C09D3">
        <w:lastRenderedPageBreak/>
        <w:t xml:space="preserve">Po úpravě GPK Zhotovitel zajistí zaměření všech kolejových objektů (např. </w:t>
      </w:r>
      <w:proofErr w:type="spellStart"/>
      <w:r w:rsidRPr="004C09D3">
        <w:t>balíza</w:t>
      </w:r>
      <w:proofErr w:type="spellEnd"/>
      <w:r w:rsidRPr="004C09D3">
        <w:t xml:space="preserve">, kolejnicový </w:t>
      </w:r>
      <w:proofErr w:type="spellStart"/>
      <w:r w:rsidRPr="004C09D3">
        <w:t>mazník</w:t>
      </w:r>
      <w:proofErr w:type="spellEnd"/>
      <w:r w:rsidRPr="004C09D3">
        <w:t>, snímač počítače náprav, kolejová brzda, výkolejka a další), u kterých došlo ke změně polohy a výšky při úpravě GPK a následně zapracuje do DSPS.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Pr="004C09D3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</w:t>
      </w:r>
      <w:r w:rsidRPr="004C09D3">
        <w:t>zhotovitele/zaborovy-elaborat.</w:t>
      </w:r>
    </w:p>
    <w:p w14:paraId="6D059E7E" w14:textId="77777777" w:rsidR="00DC55C8" w:rsidRPr="004C09D3" w:rsidRDefault="00DC55C8" w:rsidP="00DC55C8">
      <w:pPr>
        <w:pStyle w:val="Text2-1"/>
      </w:pPr>
      <w:r w:rsidRPr="004C09D3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0B9E30FA" w14:textId="77777777" w:rsidR="00DC55C8" w:rsidRPr="004C09D3" w:rsidRDefault="00DC55C8" w:rsidP="00F21EDB">
      <w:pPr>
        <w:pStyle w:val="Text2-1"/>
      </w:pPr>
      <w:r w:rsidRPr="004C09D3">
        <w:rPr>
          <w:b/>
        </w:rPr>
        <w:t>Na neelektrizovaných tratích</w:t>
      </w:r>
      <w:r w:rsidRPr="004C09D3">
        <w:t xml:space="preserve"> platí pro zřizování zajištění PPK postupy dle dopisu Ředitele O13, čj. 168954/2021-SŽ-GŘ-O13, Zajištění prostorové polohy na neelektrizovaných tratích SŽ (viz příloha 7.1.2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4F09C53C" w14:textId="77777777" w:rsidR="00DF7BAA" w:rsidRPr="00385B6E" w:rsidRDefault="00DF7BAA" w:rsidP="00DF7BAA">
      <w:pPr>
        <w:pStyle w:val="Nadpis2-2"/>
      </w:pPr>
      <w:bookmarkStart w:id="39" w:name="_Toc6410438"/>
      <w:bookmarkStart w:id="40" w:name="_Toc127421950"/>
      <w:r w:rsidRPr="00385B6E">
        <w:t>Doklady překládané zhotovitelem</w:t>
      </w:r>
      <w:bookmarkEnd w:id="39"/>
      <w:bookmarkEnd w:id="40"/>
    </w:p>
    <w:p w14:paraId="44E06185" w14:textId="1CF9D225" w:rsidR="00D12C76" w:rsidRPr="00385B6E" w:rsidRDefault="007B7E0E" w:rsidP="007B7E0E">
      <w:pPr>
        <w:pStyle w:val="Text2-1"/>
      </w:pPr>
      <w:r w:rsidRPr="00E27B5C">
        <w:t>Objednatel nepožaduje předložení dalších dokladů zhotovitelem.</w:t>
      </w:r>
    </w:p>
    <w:p w14:paraId="4E3B5150" w14:textId="77777777" w:rsidR="00DF7BAA" w:rsidRDefault="00DF7BAA" w:rsidP="00DF7BAA">
      <w:pPr>
        <w:pStyle w:val="Nadpis2-2"/>
      </w:pPr>
      <w:bookmarkStart w:id="41" w:name="_Toc6410439"/>
      <w:bookmarkStart w:id="42" w:name="_Toc127421951"/>
      <w:r>
        <w:t>Dokumentace zhotovitele pro stavbu</w:t>
      </w:r>
      <w:bookmarkEnd w:id="41"/>
      <w:bookmarkEnd w:id="42"/>
    </w:p>
    <w:p w14:paraId="488F8FA4" w14:textId="11BBEE82" w:rsidR="00740821" w:rsidRPr="00A40A6E" w:rsidRDefault="00740821" w:rsidP="00F21EDB">
      <w:pPr>
        <w:pStyle w:val="Text2-1"/>
      </w:pPr>
      <w:r w:rsidRPr="00A40A6E">
        <w:t>Součástí předmětu díla je i vyhotovení Realizační dokumentace stavby</w:t>
      </w:r>
      <w:r w:rsidR="00A40A6E" w:rsidRPr="00A40A6E">
        <w:t>,</w:t>
      </w:r>
      <w:r w:rsidRPr="00A40A6E">
        <w:t xml:space="preserve"> která v případě potřeby rozpracovává podrobně zadávací dokumentaci (PDPS) dle přílohy č.</w:t>
      </w:r>
      <w:r w:rsidR="00EE6FF4" w:rsidRPr="00A40A6E">
        <w:t> </w:t>
      </w:r>
      <w:r w:rsidRPr="00A40A6E">
        <w:t>4</w:t>
      </w:r>
      <w:r w:rsidR="00EE6FF4" w:rsidRPr="00A40A6E">
        <w:t xml:space="preserve"> </w:t>
      </w:r>
      <w:r w:rsidRPr="00A40A6E">
        <w:t>vyhlášky č.</w:t>
      </w:r>
      <w:r w:rsidR="00EE6FF4" w:rsidRPr="00A40A6E">
        <w:t> </w:t>
      </w:r>
      <w:r w:rsidRPr="00A40A6E">
        <w:t>46/2008 Sb. o rozsahu a obsahu projektové dokumentace dopravních staveb, v platném znění, příslušných TKP Staveb státních drah a směrnice SŽ SM011 Dokumentace staveb Správy železnic, státní organizace (dále jen „ SŽ SM011) zejména pro:</w:t>
      </w:r>
    </w:p>
    <w:p w14:paraId="3F604EE9" w14:textId="77777777" w:rsidR="00A40A6E" w:rsidRPr="00A40A6E" w:rsidRDefault="00A40A6E" w:rsidP="00103B38">
      <w:pPr>
        <w:pStyle w:val="Odstavec1-1a"/>
        <w:numPr>
          <w:ilvl w:val="0"/>
          <w:numId w:val="7"/>
        </w:numPr>
        <w:spacing w:after="120"/>
      </w:pPr>
      <w:r w:rsidRPr="00A40A6E">
        <w:t xml:space="preserve">předmětné nové trakční  vedení a trakční podpěry včetně základů. </w:t>
      </w:r>
    </w:p>
    <w:p w14:paraId="468673E6" w14:textId="3D31ED10" w:rsidR="00DF7BAA" w:rsidRPr="00A40A6E" w:rsidRDefault="00A40A6E" w:rsidP="00103B38">
      <w:pPr>
        <w:pStyle w:val="Odstavec1-1a"/>
        <w:numPr>
          <w:ilvl w:val="0"/>
          <w:numId w:val="7"/>
        </w:numPr>
        <w:spacing w:after="120"/>
      </w:pPr>
      <w:r w:rsidRPr="00A40A6E">
        <w:t xml:space="preserve">Dále bude vyhotovena revizní zpráva elektro, včetně protokolu UTZ, koordinační schéma </w:t>
      </w:r>
      <w:proofErr w:type="spellStart"/>
      <w:r w:rsidRPr="00A40A6E">
        <w:t>ukolejnění</w:t>
      </w:r>
      <w:proofErr w:type="spellEnd"/>
      <w:r w:rsidRPr="00A40A6E">
        <w:t>, polohový plán trakčního vedení, bude vydán průkazu způsobilosti a dodána stavební a montážní tabulka TV včetně řezů.</w:t>
      </w:r>
    </w:p>
    <w:p w14:paraId="109FD0B0" w14:textId="77777777" w:rsidR="00EE6FF4" w:rsidRPr="00A40A6E" w:rsidRDefault="00740821" w:rsidP="00F21EDB">
      <w:pPr>
        <w:pStyle w:val="Text2-1"/>
      </w:pPr>
      <w:r w:rsidRPr="00A40A6E">
        <w:t xml:space="preserve">Za dodání schválené související výkresové dokumentace pro ostatní stavební postupy zodpovídá Zhotovitel stavby v souladu s přílohou P8 směrnice SŽ SM011. </w:t>
      </w:r>
    </w:p>
    <w:p w14:paraId="4B0ECEFE" w14:textId="3F492EE7" w:rsidR="00740821" w:rsidRPr="00A40A6E" w:rsidRDefault="00740821" w:rsidP="00F21EDB">
      <w:pPr>
        <w:pStyle w:val="Text2-1"/>
      </w:pPr>
      <w:r w:rsidRPr="00A40A6E">
        <w:t>Zhotovitel zpracuje technologické předpisy (</w:t>
      </w:r>
      <w:proofErr w:type="spellStart"/>
      <w:r w:rsidRPr="00A40A6E">
        <w:t>TePř</w:t>
      </w:r>
      <w:proofErr w:type="spellEnd"/>
      <w:r w:rsidRPr="00A40A6E">
        <w:t xml:space="preserve">) provádění prací včetně kontrolního a zkušebního plánu v jednotlivých etapách stavby (především v plánované výluce) jednotlivých SO a </w:t>
      </w:r>
      <w:r w:rsidR="00A40A6E" w:rsidRPr="00A40A6E">
        <w:t>VON</w:t>
      </w:r>
      <w:r w:rsidRPr="00A40A6E">
        <w:t xml:space="preserve"> v přiměřeném rozsahu nutném pro realizaci stavby</w:t>
      </w:r>
      <w:r w:rsidR="0060019A" w:rsidRPr="00A40A6E">
        <w:t>.</w:t>
      </w:r>
    </w:p>
    <w:p w14:paraId="2F22BB31" w14:textId="4E6E9E5B" w:rsidR="0060019A" w:rsidRPr="001642B7" w:rsidRDefault="00DF7BAA" w:rsidP="001642B7">
      <w:pPr>
        <w:pStyle w:val="Nadpis2-2"/>
      </w:pPr>
      <w:bookmarkStart w:id="43" w:name="_Toc6410440"/>
      <w:bookmarkStart w:id="44" w:name="_Toc127421952"/>
      <w:r>
        <w:t>Dokumentace skutečného provedení stavby</w:t>
      </w:r>
      <w:bookmarkEnd w:id="43"/>
      <w:bookmarkEnd w:id="44"/>
    </w:p>
    <w:p w14:paraId="00B8E2C3" w14:textId="4EC484FA" w:rsidR="00470F14" w:rsidRPr="00BC7C99" w:rsidRDefault="00606137" w:rsidP="001130DC">
      <w:pPr>
        <w:pStyle w:val="Text2-1"/>
        <w:rPr>
          <w:rFonts w:eastAsia="Verdana" w:cs="Times New Roman"/>
        </w:rPr>
      </w:pPr>
      <w:r w:rsidRPr="00BC7C99">
        <w:t xml:space="preserve">Předání DSPS dle oddílu 1.11.5 Kapitoly 1 TKP </w:t>
      </w:r>
      <w:r w:rsidR="00525C0C" w:rsidRPr="00BC7C99">
        <w:t>a dle</w:t>
      </w:r>
      <w:r w:rsidRPr="00BC7C99">
        <w:t xml:space="preserve"> čl. 4.1.2.23 - 4.1.2.28 těchto ZTP proběhne na médiu: </w:t>
      </w:r>
      <w:r w:rsidRPr="00BC7C99">
        <w:rPr>
          <w:b/>
        </w:rPr>
        <w:t xml:space="preserve">USB </w:t>
      </w:r>
      <w:proofErr w:type="spellStart"/>
      <w:r w:rsidRPr="00BC7C99">
        <w:rPr>
          <w:b/>
        </w:rPr>
        <w:t>flash</w:t>
      </w:r>
      <w:proofErr w:type="spellEnd"/>
      <w:r w:rsidRPr="00BC7C99">
        <w:rPr>
          <w:b/>
        </w:rPr>
        <w:t xml:space="preserve"> </w:t>
      </w:r>
      <w:proofErr w:type="spellStart"/>
      <w:r w:rsidRPr="00BC7C99">
        <w:rPr>
          <w:b/>
        </w:rPr>
        <w:t>disk</w:t>
      </w:r>
      <w:r w:rsidR="00470F14" w:rsidRPr="00BC7C99">
        <w:rPr>
          <w:rFonts w:eastAsia="Verdana" w:cs="Times New Roman"/>
          <w:b/>
        </w:rPr>
        <w:t>disk</w:t>
      </w:r>
      <w:proofErr w:type="spellEnd"/>
      <w:r w:rsidR="00470F14" w:rsidRPr="00BC7C99">
        <w:rPr>
          <w:rFonts w:eastAsia="Verdana" w:cs="Times New Roman"/>
        </w:rPr>
        <w:t xml:space="preserve"> nebo </w:t>
      </w:r>
      <w:r w:rsidR="00470F14" w:rsidRPr="00BC7C99">
        <w:rPr>
          <w:rFonts w:eastAsia="Verdana" w:cs="Times New Roman"/>
          <w:b/>
        </w:rPr>
        <w:t>s využitím aplikace</w:t>
      </w:r>
      <w:r w:rsidR="00470F14" w:rsidRPr="00BC7C99">
        <w:rPr>
          <w:rFonts w:eastAsia="Verdana" w:cs="Times New Roman"/>
        </w:rPr>
        <w:t>, kterou si dodavatel může stáhnout na Portále modernizace dráhy (</w:t>
      </w:r>
      <w:hyperlink r:id="rId11" w:history="1">
        <w:r w:rsidR="00470F14" w:rsidRPr="00BC7C99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BC7C99">
        <w:rPr>
          <w:rFonts w:eastAsia="Verdana" w:cs="Times New Roman"/>
        </w:rPr>
        <w:t xml:space="preserve">). </w:t>
      </w:r>
      <w:proofErr w:type="spellStart"/>
      <w:r w:rsidR="00470F14" w:rsidRPr="00BC7C99">
        <w:rPr>
          <w:rFonts w:eastAsia="Verdana" w:cs="Times New Roman"/>
        </w:rPr>
        <w:t>Helpdesk</w:t>
      </w:r>
      <w:proofErr w:type="spellEnd"/>
      <w:r w:rsidR="00470F14" w:rsidRPr="00BC7C99">
        <w:rPr>
          <w:rFonts w:eastAsia="Verdana" w:cs="Times New Roman"/>
        </w:rPr>
        <w:t xml:space="preserve"> pro aplikaci poskytuje: p. Jaromír </w:t>
      </w:r>
      <w:proofErr w:type="spellStart"/>
      <w:r w:rsidR="00470F14" w:rsidRPr="00BC7C99">
        <w:rPr>
          <w:rFonts w:eastAsia="Verdana" w:cs="Times New Roman"/>
        </w:rPr>
        <w:t>Talůžek</w:t>
      </w:r>
      <w:proofErr w:type="spellEnd"/>
      <w:r w:rsidR="00470F14" w:rsidRPr="00BC7C99">
        <w:rPr>
          <w:rFonts w:eastAsia="Verdana" w:cs="Times New Roman"/>
        </w:rPr>
        <w:t>, S</w:t>
      </w:r>
      <w:r w:rsidR="0045657D" w:rsidRPr="00BC7C99">
        <w:rPr>
          <w:rFonts w:eastAsia="Verdana" w:cs="Times New Roman"/>
        </w:rPr>
        <w:t>ŽT</w:t>
      </w:r>
      <w:r w:rsidR="00470F14" w:rsidRPr="00BC7C99">
        <w:rPr>
          <w:rFonts w:eastAsia="Verdana" w:cs="Times New Roman"/>
        </w:rPr>
        <w:t xml:space="preserve"> SŽ</w:t>
      </w:r>
      <w:r w:rsidR="0045657D" w:rsidRPr="00BC7C99">
        <w:rPr>
          <w:rFonts w:eastAsia="Verdana" w:cs="Times New Roman"/>
        </w:rPr>
        <w:t>,</w:t>
      </w:r>
      <w:r w:rsidR="00470F14" w:rsidRPr="00BC7C99">
        <w:rPr>
          <w:rFonts w:eastAsia="Verdana" w:cs="Times New Roman"/>
        </w:rPr>
        <w:t xml:space="preserve"> +420 606 796 338, Taluzek@spravazeleznic.cz</w:t>
      </w:r>
    </w:p>
    <w:p w14:paraId="7221C3A4" w14:textId="77777777" w:rsidR="007B7E0E" w:rsidRPr="002C77ED" w:rsidRDefault="007B7E0E" w:rsidP="007B7E0E">
      <w:pPr>
        <w:pStyle w:val="Nadpis2-2"/>
      </w:pPr>
      <w:bookmarkStart w:id="45" w:name="_Toc127421953"/>
      <w:r w:rsidRPr="002C77ED">
        <w:lastRenderedPageBreak/>
        <w:t>Vyzískaný materiál</w:t>
      </w:r>
      <w:bookmarkEnd w:id="45"/>
    </w:p>
    <w:p w14:paraId="145B652A" w14:textId="5D4BE5E0" w:rsidR="007B7E0E" w:rsidRPr="00DE5AA1" w:rsidRDefault="002C77ED" w:rsidP="00DE5AA1">
      <w:pPr>
        <w:pStyle w:val="Text2-1"/>
      </w:pPr>
      <w:r w:rsidRPr="002C77ED">
        <w:t xml:space="preserve">Vyzískané trakční vedení (železná směrová lana, trolejové boční držáky, …) a </w:t>
      </w:r>
      <w:proofErr w:type="spellStart"/>
      <w:r w:rsidRPr="002C77ED">
        <w:t>výzisk</w:t>
      </w:r>
      <w:proofErr w:type="spellEnd"/>
      <w:r w:rsidRPr="002C77ED">
        <w:t xml:space="preserve"> z výměny armatur trakčního vedení, předá zhotovitel zástupcům OTV Praha. Porcelánové izolátory, budou odvezeny a uloženy na skládku. </w:t>
      </w:r>
    </w:p>
    <w:p w14:paraId="3B67C881" w14:textId="77777777" w:rsidR="00DF7BAA" w:rsidRDefault="00DF7BAA" w:rsidP="00DF7BAA">
      <w:pPr>
        <w:pStyle w:val="Nadpis2-2"/>
      </w:pPr>
      <w:bookmarkStart w:id="46" w:name="_Toc127421954"/>
      <w:bookmarkStart w:id="47" w:name="_Toc6410458"/>
      <w:r>
        <w:t>Životní prostředí</w:t>
      </w:r>
      <w:bookmarkEnd w:id="46"/>
      <w:r>
        <w:t xml:space="preserve"> </w:t>
      </w:r>
      <w:bookmarkEnd w:id="47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 xml:space="preserve">Zhotovitel se zavazuje zajistit </w:t>
      </w:r>
      <w:proofErr w:type="spellStart"/>
      <w:r w:rsidRPr="00067FA3">
        <w:rPr>
          <w:rStyle w:val="Tun"/>
          <w:b w:val="0"/>
        </w:rPr>
        <w:t>převzorkování</w:t>
      </w:r>
      <w:proofErr w:type="spellEnd"/>
      <w:r w:rsidRPr="00067FA3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 xml:space="preserve">směrnice SŽ SM096, Směrnice pro nakládání s odpady). Vzorkování bude probíhat dle Metodického návodu Správy železnic k problematice vzorkování stavebních a demoličních odpadů v rámci přípravy a realizace staveb, který je </w:t>
      </w:r>
      <w:proofErr w:type="gramStart"/>
      <w:r w:rsidRPr="00067FA3">
        <w:rPr>
          <w:rStyle w:val="Tun"/>
          <w:b w:val="0"/>
        </w:rPr>
        <w:t>přílohou B.3 směrnice</w:t>
      </w:r>
      <w:proofErr w:type="gramEnd"/>
      <w:r w:rsidRPr="00067FA3">
        <w:rPr>
          <w:rStyle w:val="Tun"/>
          <w:b w:val="0"/>
        </w:rPr>
        <w:t xml:space="preserve">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4A0ED12C" w14:textId="22F4025F" w:rsidR="009667B1" w:rsidRPr="008264E6" w:rsidRDefault="00067FA3" w:rsidP="008264E6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48" w:name="_Toc6410460"/>
      <w:bookmarkStart w:id="49" w:name="_Toc127421955"/>
      <w:r w:rsidRPr="00EC2E51">
        <w:t>ORGANIZACE</w:t>
      </w:r>
      <w:r>
        <w:t xml:space="preserve"> VÝSTAVBY, VÝLUKY</w:t>
      </w:r>
      <w:bookmarkEnd w:id="48"/>
      <w:bookmarkEnd w:id="49"/>
    </w:p>
    <w:p w14:paraId="34CC474A" w14:textId="299BAF7B" w:rsidR="00DF7BAA" w:rsidRPr="008264E6" w:rsidRDefault="00DF7BAA" w:rsidP="00DF7BAA">
      <w:pPr>
        <w:pStyle w:val="Text2-1"/>
      </w:pPr>
      <w:r w:rsidRPr="008264E6">
        <w:t>V harmonogramu postupu prací je nutno respektovat zejména následující požadavky a termíny:</w:t>
      </w:r>
    </w:p>
    <w:p w14:paraId="1BD79F7A" w14:textId="77777777" w:rsidR="00DF7BAA" w:rsidRPr="00F00E8F" w:rsidRDefault="00DF7BAA" w:rsidP="0047647C">
      <w:pPr>
        <w:pStyle w:val="Odrka1-1"/>
        <w:numPr>
          <w:ilvl w:val="0"/>
          <w:numId w:val="4"/>
        </w:numPr>
        <w:spacing w:after="60"/>
      </w:pPr>
      <w:r w:rsidRPr="00F00E8F">
        <w:t>termín zahájení a ukončení stavby</w:t>
      </w:r>
    </w:p>
    <w:p w14:paraId="3A0DCAA3" w14:textId="77777777" w:rsidR="00DF7BAA" w:rsidRPr="00F00E8F" w:rsidRDefault="00DF7BAA" w:rsidP="0047647C">
      <w:pPr>
        <w:pStyle w:val="Odrka1-1"/>
        <w:numPr>
          <w:ilvl w:val="0"/>
          <w:numId w:val="4"/>
        </w:numPr>
        <w:spacing w:after="60"/>
      </w:pPr>
      <w:r w:rsidRPr="00F00E8F">
        <w:t>možné termíny uvádění provozuschopných celků do provozu</w:t>
      </w:r>
    </w:p>
    <w:p w14:paraId="3E239559" w14:textId="77777777" w:rsidR="00DF7BAA" w:rsidRPr="00F00E8F" w:rsidRDefault="00DF7BAA" w:rsidP="0047647C">
      <w:pPr>
        <w:pStyle w:val="Odrka1-1"/>
        <w:numPr>
          <w:ilvl w:val="0"/>
          <w:numId w:val="4"/>
        </w:numPr>
        <w:spacing w:after="60"/>
      </w:pPr>
      <w:r w:rsidRPr="00F00E8F">
        <w:t>výlukovou činnost s maximálním využitím výlukových časů</w:t>
      </w:r>
    </w:p>
    <w:p w14:paraId="762551C4" w14:textId="77777777" w:rsidR="00DF7BAA" w:rsidRPr="00F00E8F" w:rsidRDefault="00DF7BAA" w:rsidP="0047647C">
      <w:pPr>
        <w:pStyle w:val="Odrka1-1"/>
        <w:numPr>
          <w:ilvl w:val="0"/>
          <w:numId w:val="4"/>
        </w:numPr>
        <w:spacing w:after="60"/>
      </w:pPr>
      <w:r w:rsidRPr="00F00E8F">
        <w:t>uzavírky pozemních komunikací</w:t>
      </w:r>
    </w:p>
    <w:p w14:paraId="10BED5A0" w14:textId="77777777" w:rsidR="00DF7BAA" w:rsidRPr="00F00E8F" w:rsidRDefault="00DF7BAA" w:rsidP="0047647C">
      <w:pPr>
        <w:pStyle w:val="Odrka1-1"/>
        <w:numPr>
          <w:ilvl w:val="0"/>
          <w:numId w:val="4"/>
        </w:numPr>
        <w:spacing w:after="60"/>
      </w:pPr>
      <w:r w:rsidRPr="00F00E8F">
        <w:t>přechodové stavy, provozní zkoušky (kontrolní a zkušební plán)</w:t>
      </w:r>
    </w:p>
    <w:p w14:paraId="041613B3" w14:textId="77777777" w:rsidR="00DF7BAA" w:rsidRPr="00F00E8F" w:rsidRDefault="00DF7BAA" w:rsidP="0047647C">
      <w:pPr>
        <w:pStyle w:val="Odrka1-1"/>
        <w:numPr>
          <w:ilvl w:val="0"/>
          <w:numId w:val="4"/>
        </w:numPr>
        <w:spacing w:after="60"/>
      </w:pPr>
      <w:r w:rsidRPr="00F00E8F">
        <w:t>koordinace se souběžně probíhajícími stavbami</w:t>
      </w:r>
    </w:p>
    <w:p w14:paraId="0587D65B" w14:textId="0B424A36" w:rsidR="00DF7BAA" w:rsidRDefault="00DF7BAA" w:rsidP="00DF7BAA">
      <w:pPr>
        <w:pStyle w:val="Text2-1"/>
      </w:pPr>
      <w:r w:rsidRPr="008264E6">
        <w:t xml:space="preserve">Závazným pro </w:t>
      </w:r>
      <w:r w:rsidR="00DB58AA" w:rsidRPr="008264E6">
        <w:t>Z</w:t>
      </w:r>
      <w:r w:rsidRPr="008264E6">
        <w:t xml:space="preserve">hotovitele jsou </w:t>
      </w:r>
      <w:r w:rsidRPr="00F00E8F">
        <w:t>termíny a rozsah výluk,</w:t>
      </w:r>
      <w:r w:rsidRPr="008264E6">
        <w:t xml:space="preserve"> které jsou uvedeny v následující tabulce:</w:t>
      </w:r>
    </w:p>
    <w:p w14:paraId="6359B94A" w14:textId="77777777" w:rsidR="00B04D48" w:rsidRPr="004D37D8" w:rsidRDefault="00B04D48" w:rsidP="00B04D48">
      <w:pPr>
        <w:pStyle w:val="Text2-1"/>
        <w:numPr>
          <w:ilvl w:val="0"/>
          <w:numId w:val="0"/>
        </w:numPr>
        <w:ind w:left="737"/>
      </w:pPr>
      <w:r w:rsidRPr="004D37D8">
        <w:t xml:space="preserve">Souhrnné termíny pro stavební objekty: </w:t>
      </w:r>
    </w:p>
    <w:p w14:paraId="042640ED" w14:textId="08A5DE42" w:rsidR="00B04D48" w:rsidRPr="004D37D8" w:rsidRDefault="00B04D48" w:rsidP="00B04D48">
      <w:pPr>
        <w:pStyle w:val="Text2-1"/>
        <w:numPr>
          <w:ilvl w:val="0"/>
          <w:numId w:val="0"/>
        </w:numPr>
        <w:ind w:left="737"/>
      </w:pPr>
      <w:r w:rsidRPr="004D37D8">
        <w:t>SO 02 - ŽST Libeň výměna izolátorů</w:t>
      </w:r>
      <w:r w:rsidRPr="004D37D8">
        <w:tab/>
        <w:t xml:space="preserve">od </w:t>
      </w:r>
      <w:proofErr w:type="gramStart"/>
      <w:r w:rsidRPr="004D37D8">
        <w:t>15.</w:t>
      </w:r>
      <w:r w:rsidR="004D37D8">
        <w:t>0</w:t>
      </w:r>
      <w:r w:rsidRPr="004D37D8">
        <w:t>7.2023</w:t>
      </w:r>
      <w:proofErr w:type="gramEnd"/>
      <w:r w:rsidRPr="004D37D8">
        <w:t xml:space="preserve"> do 26.</w:t>
      </w:r>
      <w:r w:rsidR="004D37D8">
        <w:t>0</w:t>
      </w:r>
      <w:r w:rsidRPr="004D37D8">
        <w:t>8.2023</w:t>
      </w:r>
    </w:p>
    <w:p w14:paraId="0925AF7F" w14:textId="0D8C7A7A" w:rsidR="00B04D48" w:rsidRPr="008264E6" w:rsidRDefault="00B04D48" w:rsidP="00922EBF">
      <w:pPr>
        <w:pStyle w:val="Text2-1"/>
        <w:numPr>
          <w:ilvl w:val="0"/>
          <w:numId w:val="0"/>
        </w:numPr>
        <w:spacing w:after="0"/>
        <w:ind w:left="737"/>
      </w:pPr>
      <w:r w:rsidRPr="004D37D8">
        <w:t>SO 03 - ŽST Libeň oprava nátěrů</w:t>
      </w:r>
      <w:r w:rsidRPr="004D37D8">
        <w:tab/>
        <w:t xml:space="preserve">od </w:t>
      </w:r>
      <w:proofErr w:type="gramStart"/>
      <w:r w:rsidRPr="004D37D8">
        <w:t>15.</w:t>
      </w:r>
      <w:r w:rsidR="004D37D8">
        <w:t>0</w:t>
      </w:r>
      <w:r w:rsidRPr="004D37D8">
        <w:t>7.2023</w:t>
      </w:r>
      <w:proofErr w:type="gramEnd"/>
      <w:r w:rsidRPr="004D37D8">
        <w:t xml:space="preserve"> do 26.</w:t>
      </w:r>
      <w:r w:rsidR="004D37D8">
        <w:t>0</w:t>
      </w:r>
      <w:r w:rsidRPr="004D37D8">
        <w:t>8.2023</w:t>
      </w:r>
    </w:p>
    <w:p w14:paraId="1F8D5F13" w14:textId="77777777" w:rsidR="009D623F" w:rsidRPr="008264E6" w:rsidRDefault="009D623F" w:rsidP="00DF7BAA">
      <w:pPr>
        <w:pStyle w:val="Textbezslovn"/>
      </w:pPr>
    </w:p>
    <w:tbl>
      <w:tblPr>
        <w:tblW w:w="892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841"/>
        <w:gridCol w:w="2977"/>
        <w:gridCol w:w="3543"/>
        <w:gridCol w:w="1560"/>
      </w:tblGrid>
      <w:tr w:rsidR="009259A7" w:rsidRPr="009259A7" w14:paraId="78AE2C47" w14:textId="77777777" w:rsidTr="009259A7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768B5BE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b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b/>
                <w:sz w:val="18"/>
                <w:szCs w:val="18"/>
              </w:rPr>
              <w:t>postup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7113369" w14:textId="70D5BB61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b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b/>
                <w:sz w:val="18"/>
                <w:szCs w:val="18"/>
              </w:rPr>
              <w:t>činnost</w:t>
            </w:r>
            <w:r>
              <w:rPr>
                <w:rFonts w:asciiTheme="minorHAnsi" w:eastAsia="Calibri" w:hAnsiTheme="minorHAnsi" w:cs="Arial"/>
                <w:b/>
                <w:sz w:val="18"/>
                <w:szCs w:val="18"/>
              </w:rPr>
              <w:t>i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9EE0083" w14:textId="0FF5AB18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b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b/>
                <w:sz w:val="18"/>
                <w:szCs w:val="18"/>
              </w:rPr>
              <w:t>typ</w:t>
            </w:r>
            <w:r>
              <w:rPr>
                <w:rFonts w:asciiTheme="minorHAnsi" w:eastAsia="Calibri" w:hAnsiTheme="minorHAnsi" w:cs="Arial"/>
                <w:b/>
                <w:sz w:val="18"/>
                <w:szCs w:val="18"/>
              </w:rPr>
              <w:t>y</w:t>
            </w:r>
            <w:r w:rsidRPr="009259A7">
              <w:rPr>
                <w:rFonts w:asciiTheme="minorHAnsi" w:eastAsia="Calibri" w:hAnsiTheme="minorHAnsi" w:cs="Arial"/>
                <w:b/>
                <w:sz w:val="18"/>
                <w:szCs w:val="18"/>
              </w:rPr>
              <w:t xml:space="preserve"> výluky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A96725C" w14:textId="2611988A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b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b/>
                <w:sz w:val="18"/>
                <w:szCs w:val="18"/>
              </w:rPr>
              <w:t xml:space="preserve">doba </w:t>
            </w:r>
            <w:r>
              <w:rPr>
                <w:rFonts w:asciiTheme="minorHAnsi" w:eastAsia="Calibri" w:hAnsiTheme="minorHAnsi" w:cs="Arial"/>
                <w:b/>
                <w:sz w:val="18"/>
                <w:szCs w:val="18"/>
              </w:rPr>
              <w:t>pro dokončení</w:t>
            </w:r>
          </w:p>
        </w:tc>
      </w:tr>
      <w:tr w:rsidR="009259A7" w:rsidRPr="009259A7" w14:paraId="0E12CAE0" w14:textId="77777777" w:rsidTr="009259A7">
        <w:trPr>
          <w:trHeight w:val="722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CE59F8C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b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b/>
                <w:i/>
                <w:sz w:val="18"/>
                <w:szCs w:val="18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0268C29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hAnsiTheme="minorHAnsi"/>
                <w:i/>
                <w:sz w:val="18"/>
                <w:szCs w:val="18"/>
              </w:rPr>
              <w:t>Zahájení stavby – přípravné práce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1DBD39F" w14:textId="77777777" w:rsidR="009259A7" w:rsidRPr="009259A7" w:rsidRDefault="009259A7" w:rsidP="009259A7">
            <w:pPr>
              <w:spacing w:after="240" w:line="264" w:lineRule="auto"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hAnsiTheme="minorHAnsi"/>
                <w:sz w:val="18"/>
                <w:szCs w:val="18"/>
              </w:rPr>
              <w:t xml:space="preserve"> bez výluk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9521C41" w14:textId="1FE46C97" w:rsidR="009259A7" w:rsidRPr="009259A7" w:rsidRDefault="00B255A2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sz w:val="18"/>
                <w:szCs w:val="18"/>
              </w:rPr>
            </w:pPr>
            <w:proofErr w:type="gramStart"/>
            <w:r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="009259A7" w:rsidRPr="009259A7">
              <w:rPr>
                <w:rFonts w:asciiTheme="minorHAnsi" w:eastAsia="Calibri" w:hAnsiTheme="minorHAnsi" w:cs="Arial"/>
                <w:sz w:val="18"/>
                <w:szCs w:val="18"/>
              </w:rPr>
              <w:t>1.</w:t>
            </w:r>
            <w:r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="009259A7" w:rsidRPr="009259A7">
              <w:rPr>
                <w:rFonts w:asciiTheme="minorHAnsi" w:eastAsia="Calibri" w:hAnsiTheme="minorHAnsi" w:cs="Arial"/>
                <w:sz w:val="18"/>
                <w:szCs w:val="18"/>
              </w:rPr>
              <w:t>4.2023</w:t>
            </w:r>
            <w:proofErr w:type="gramEnd"/>
          </w:p>
        </w:tc>
      </w:tr>
      <w:tr w:rsidR="009259A7" w:rsidRPr="009259A7" w14:paraId="328DCF41" w14:textId="77777777" w:rsidTr="009259A7"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1FDB504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63151 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D16126C" w14:textId="77777777" w:rsidR="009259A7" w:rsidRPr="009259A7" w:rsidRDefault="009259A7" w:rsidP="009259A7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240" w:lineRule="auto"/>
              <w:ind w:left="324"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 xml:space="preserve">výměna izolátorů, směrových lan, nátěry bran a TP u </w:t>
            </w:r>
            <w:proofErr w:type="gramStart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st.č.</w:t>
            </w:r>
            <w:proofErr w:type="gramEnd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204,204B-203B,205A-206,205C-206A,207A-208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2CDAD60" w14:textId="77777777" w:rsidR="009259A7" w:rsidRPr="009259A7" w:rsidRDefault="009259A7" w:rsidP="009259A7">
            <w:pPr>
              <w:numPr>
                <w:ilvl w:val="0"/>
                <w:numId w:val="25"/>
              </w:numPr>
              <w:spacing w:after="0" w:line="240" w:lineRule="auto"/>
              <w:ind w:left="446"/>
              <w:contextualSpacing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 xml:space="preserve">ŽST Libeň 51,52,53,54,55,56,57 jen TV + kolejově 51.,52.,53.SK + kolejově běchovické </w:t>
            </w:r>
            <w:proofErr w:type="spellStart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zhlaví</w:t>
            </w:r>
            <w:proofErr w:type="spellEnd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 xml:space="preserve"> navazující na 51.-</w:t>
            </w:r>
            <w:proofErr w:type="gramStart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57.SK</w:t>
            </w:r>
            <w:proofErr w:type="gramEnd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 xml:space="preserve"> po Se205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811B42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Noční výluka:</w:t>
            </w:r>
          </w:p>
          <w:p w14:paraId="6EFF9594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sz w:val="18"/>
                <w:szCs w:val="18"/>
              </w:rPr>
            </w:pPr>
            <w:proofErr w:type="gramStart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15.7./16.7</w:t>
            </w:r>
            <w:proofErr w:type="gramEnd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 xml:space="preserve">.; </w:t>
            </w:r>
            <w:proofErr w:type="gramStart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16.7./17.7</w:t>
            </w:r>
            <w:proofErr w:type="gramEnd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. 2023</w:t>
            </w:r>
          </w:p>
          <w:p w14:paraId="5E1A5077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(22:00-4:30)</w:t>
            </w:r>
          </w:p>
        </w:tc>
      </w:tr>
      <w:tr w:rsidR="009259A7" w:rsidRPr="009259A7" w14:paraId="3CC5725E" w14:textId="77777777" w:rsidTr="009259A7"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554CB48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63151 B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1073464" w14:textId="77777777" w:rsidR="009259A7" w:rsidRPr="009259A7" w:rsidRDefault="009259A7" w:rsidP="009259A7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240" w:lineRule="auto"/>
              <w:ind w:left="314"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 xml:space="preserve">výměna izolátorů, směrových lan, nátěry bran a TP u </w:t>
            </w:r>
            <w:proofErr w:type="gramStart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st.č.</w:t>
            </w:r>
            <w:proofErr w:type="gramEnd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209A-210,211A-212,213A-214,215A-216,216A-216B,217A-218,219A-220,221A-222,223A-224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C71B2C0" w14:textId="77777777" w:rsidR="009259A7" w:rsidRPr="009259A7" w:rsidRDefault="009259A7" w:rsidP="009259A7">
            <w:pPr>
              <w:numPr>
                <w:ilvl w:val="0"/>
                <w:numId w:val="25"/>
              </w:numPr>
              <w:spacing w:after="0" w:line="240" w:lineRule="auto"/>
              <w:ind w:left="432"/>
              <w:contextualSpacing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ŽST Libeň 62,63,64,65,65a,66,66b včetně TV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E34219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Noční výluka:</w:t>
            </w:r>
          </w:p>
          <w:p w14:paraId="496B8476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sz w:val="18"/>
                <w:szCs w:val="18"/>
              </w:rPr>
            </w:pPr>
            <w:proofErr w:type="gramStart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17.7./18.7</w:t>
            </w:r>
            <w:proofErr w:type="gramEnd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 xml:space="preserve">.; </w:t>
            </w:r>
            <w:proofErr w:type="gramStart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18.7./19.7</w:t>
            </w:r>
            <w:proofErr w:type="gramEnd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 xml:space="preserve">.; </w:t>
            </w:r>
            <w:proofErr w:type="gramStart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19.7./20.7</w:t>
            </w:r>
            <w:proofErr w:type="gramEnd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. 2023 (22:00-4:30)</w:t>
            </w:r>
          </w:p>
        </w:tc>
      </w:tr>
      <w:tr w:rsidR="009259A7" w:rsidRPr="009259A7" w14:paraId="3A57246F" w14:textId="77777777" w:rsidTr="009259A7"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DC14F45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63151 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C0B0312" w14:textId="77777777" w:rsidR="009259A7" w:rsidRPr="009259A7" w:rsidRDefault="009259A7" w:rsidP="009259A7">
            <w:pPr>
              <w:numPr>
                <w:ilvl w:val="0"/>
                <w:numId w:val="26"/>
              </w:numPr>
              <w:spacing w:after="240" w:line="264" w:lineRule="auto"/>
              <w:ind w:left="314"/>
              <w:contextualSpacing/>
              <w:rPr>
                <w:rFonts w:cs="Arial"/>
                <w:sz w:val="18"/>
                <w:szCs w:val="18"/>
              </w:rPr>
            </w:pPr>
            <w:r w:rsidRPr="009259A7">
              <w:rPr>
                <w:rFonts w:cs="Arial"/>
                <w:sz w:val="18"/>
                <w:szCs w:val="18"/>
              </w:rPr>
              <w:t xml:space="preserve">výměna izolátorů, směrových lan, nátěry bran a TP u </w:t>
            </w:r>
            <w:proofErr w:type="gramStart"/>
            <w:r w:rsidRPr="009259A7">
              <w:rPr>
                <w:rFonts w:cs="Arial"/>
                <w:sz w:val="18"/>
                <w:szCs w:val="18"/>
              </w:rPr>
              <w:t>st.č.</w:t>
            </w:r>
            <w:proofErr w:type="gramEnd"/>
            <w:r w:rsidRPr="009259A7">
              <w:rPr>
                <w:rFonts w:cs="Arial"/>
                <w:sz w:val="18"/>
                <w:szCs w:val="18"/>
              </w:rPr>
              <w:t>226,228,229A-230,231A-232,234</w:t>
            </w:r>
          </w:p>
          <w:p w14:paraId="4D81D73A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ind w:left="197"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92AB87F" w14:textId="77777777" w:rsidR="009259A7" w:rsidRPr="009259A7" w:rsidRDefault="009259A7" w:rsidP="009259A7">
            <w:pPr>
              <w:numPr>
                <w:ilvl w:val="0"/>
                <w:numId w:val="25"/>
              </w:numPr>
              <w:spacing w:after="0" w:line="240" w:lineRule="auto"/>
              <w:ind w:left="432"/>
              <w:contextualSpacing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 xml:space="preserve">ŽST Libeň 62,63,64,65,65a,66,66b včetně TV + kolejově vysočanské </w:t>
            </w:r>
            <w:proofErr w:type="spellStart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zhlaví</w:t>
            </w:r>
            <w:proofErr w:type="spellEnd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 xml:space="preserve"> navazující na 63.-</w:t>
            </w:r>
            <w:proofErr w:type="gramStart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67.SK</w:t>
            </w:r>
            <w:proofErr w:type="gramEnd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 xml:space="preserve"> po Se301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F48D3E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Noční výluka:</w:t>
            </w:r>
          </w:p>
          <w:p w14:paraId="2EDB6AB3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sz w:val="18"/>
                <w:szCs w:val="18"/>
              </w:rPr>
            </w:pPr>
            <w:proofErr w:type="gramStart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20.7./21.7</w:t>
            </w:r>
            <w:proofErr w:type="gramEnd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.;</w:t>
            </w:r>
          </w:p>
          <w:p w14:paraId="32993370" w14:textId="649BE9A0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sz w:val="18"/>
                <w:szCs w:val="18"/>
              </w:rPr>
            </w:pPr>
            <w:proofErr w:type="gramStart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21.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7./22.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7</w:t>
            </w:r>
            <w:proofErr w:type="gramEnd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 xml:space="preserve"> 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2023 (22:00-4:30)</w:t>
            </w:r>
          </w:p>
        </w:tc>
      </w:tr>
      <w:tr w:rsidR="009259A7" w:rsidRPr="009259A7" w14:paraId="25B3BBEE" w14:textId="77777777" w:rsidTr="009259A7"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C1D7A82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63151 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1F1B24E" w14:textId="77777777" w:rsidR="009259A7" w:rsidRPr="009259A7" w:rsidRDefault="009259A7" w:rsidP="009259A7">
            <w:pPr>
              <w:numPr>
                <w:ilvl w:val="0"/>
                <w:numId w:val="26"/>
              </w:numPr>
              <w:tabs>
                <w:tab w:val="left" w:pos="964"/>
              </w:tabs>
              <w:spacing w:after="0" w:line="240" w:lineRule="auto"/>
              <w:ind w:left="400"/>
              <w:contextualSpacing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 xml:space="preserve">výměna izolátorů, směrových lan, nátěry bran a TP u </w:t>
            </w:r>
            <w:proofErr w:type="gramStart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st.č.</w:t>
            </w:r>
            <w:proofErr w:type="gramEnd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205B-205C,205D, ÚD32 a ÚD33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0523573" w14:textId="77777777" w:rsidR="009259A7" w:rsidRPr="009259A7" w:rsidRDefault="009259A7" w:rsidP="009259A7">
            <w:pPr>
              <w:numPr>
                <w:ilvl w:val="0"/>
                <w:numId w:val="26"/>
              </w:numPr>
              <w:spacing w:after="240" w:line="264" w:lineRule="auto"/>
              <w:ind w:left="390"/>
              <w:contextualSpacing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 xml:space="preserve">ŽST Libeň 58,59,60,61,62,63,64,65,65a,66,66b jen TV + kolejově 60.,61.,62.SK + kolejově běchovické </w:t>
            </w:r>
            <w:proofErr w:type="spellStart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zhlaví</w:t>
            </w:r>
            <w:proofErr w:type="spellEnd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 xml:space="preserve"> navazující na 60.-</w:t>
            </w:r>
            <w:proofErr w:type="gramStart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64.SK</w:t>
            </w:r>
            <w:proofErr w:type="gramEnd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 xml:space="preserve"> po Se206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CD951D3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Noční výluka:</w:t>
            </w:r>
          </w:p>
          <w:p w14:paraId="2824C559" w14:textId="5630D382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sz w:val="18"/>
                <w:szCs w:val="18"/>
              </w:rPr>
            </w:pPr>
            <w:proofErr w:type="gramStart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22.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7./23.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7.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2023</w:t>
            </w:r>
            <w:proofErr w:type="gramEnd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 xml:space="preserve"> (22:00-4:30)</w:t>
            </w:r>
          </w:p>
        </w:tc>
      </w:tr>
      <w:tr w:rsidR="009259A7" w:rsidRPr="009259A7" w14:paraId="0FEF78F9" w14:textId="77777777" w:rsidTr="009259A7"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B3D4FB5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63151 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A27C012" w14:textId="77777777" w:rsidR="009259A7" w:rsidRPr="009259A7" w:rsidRDefault="009259A7" w:rsidP="009259A7">
            <w:pPr>
              <w:numPr>
                <w:ilvl w:val="0"/>
                <w:numId w:val="27"/>
              </w:numPr>
              <w:tabs>
                <w:tab w:val="left" w:pos="964"/>
              </w:tabs>
              <w:spacing w:after="0" w:line="240" w:lineRule="auto"/>
              <w:ind w:left="402"/>
              <w:contextualSpacing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Výměna izolátorů, nátěry TP č. 210,212,214,216,216B,218,220,222,224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2007357" w14:textId="77777777" w:rsidR="009259A7" w:rsidRPr="009259A7" w:rsidRDefault="009259A7" w:rsidP="009259A7">
            <w:pPr>
              <w:numPr>
                <w:ilvl w:val="0"/>
                <w:numId w:val="27"/>
              </w:numPr>
              <w:spacing w:after="240" w:line="264" w:lineRule="auto"/>
              <w:ind w:left="312"/>
              <w:contextualSpacing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ŽST Libeň 62,63,64,65,65a,66,66b jen TV + kolejově 66.,66b SK + výh.</w:t>
            </w:r>
            <w:proofErr w:type="gramStart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č.131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655B3BC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Denní výluka:</w:t>
            </w:r>
          </w:p>
          <w:p w14:paraId="60DD190C" w14:textId="3A27431D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29.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7.;.</w:t>
            </w:r>
          </w:p>
          <w:p w14:paraId="1D16D4D4" w14:textId="0B39FA49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sz w:val="18"/>
                <w:szCs w:val="18"/>
              </w:rPr>
            </w:pPr>
            <w:proofErr w:type="gramStart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30.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7.2023</w:t>
            </w:r>
            <w:proofErr w:type="gramEnd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 xml:space="preserve"> (8:00-18:00)</w:t>
            </w:r>
          </w:p>
        </w:tc>
      </w:tr>
      <w:tr w:rsidR="009259A7" w:rsidRPr="009259A7" w14:paraId="42613518" w14:textId="77777777" w:rsidTr="009259A7"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00A585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63151 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0DAE0F1" w14:textId="77777777" w:rsidR="009259A7" w:rsidRPr="009259A7" w:rsidRDefault="009259A7" w:rsidP="009259A7">
            <w:pPr>
              <w:numPr>
                <w:ilvl w:val="0"/>
                <w:numId w:val="29"/>
              </w:numPr>
              <w:tabs>
                <w:tab w:val="left" w:pos="964"/>
              </w:tabs>
              <w:spacing w:after="0" w:line="240" w:lineRule="auto"/>
              <w:ind w:left="390"/>
              <w:contextualSpacing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Výměna izolátorů, nátěry TP č. 210,212,214,216,216B,218,220,222,224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7F460AF" w14:textId="77777777" w:rsidR="009259A7" w:rsidRPr="009259A7" w:rsidRDefault="009259A7" w:rsidP="009259A7">
            <w:pPr>
              <w:numPr>
                <w:ilvl w:val="0"/>
                <w:numId w:val="28"/>
              </w:numPr>
              <w:spacing w:after="240" w:line="264" w:lineRule="auto"/>
              <w:ind w:left="312"/>
              <w:contextualSpacing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ŽST Libeň 62,63,64,65,65a,66,66b jen TV + kolejově 66.,66b SK + výh.</w:t>
            </w:r>
            <w:proofErr w:type="gramStart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č.131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52DD8F6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Denní výluka:</w:t>
            </w:r>
          </w:p>
          <w:p w14:paraId="2AE948D5" w14:textId="19520273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12.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8.</w:t>
            </w:r>
          </w:p>
          <w:p w14:paraId="529BE9B2" w14:textId="1A3B34C2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sz w:val="18"/>
                <w:szCs w:val="18"/>
              </w:rPr>
            </w:pPr>
            <w:proofErr w:type="gramStart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13.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8.2023</w:t>
            </w:r>
            <w:proofErr w:type="gramEnd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 xml:space="preserve"> (8:00-18:00)</w:t>
            </w:r>
          </w:p>
        </w:tc>
      </w:tr>
      <w:tr w:rsidR="009259A7" w:rsidRPr="009259A7" w14:paraId="0B0E2B9F" w14:textId="77777777" w:rsidTr="009259A7"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63EB4FC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63151 F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EB1E42A" w14:textId="77777777" w:rsidR="009259A7" w:rsidRPr="009259A7" w:rsidRDefault="009259A7" w:rsidP="009259A7">
            <w:pPr>
              <w:numPr>
                <w:ilvl w:val="0"/>
                <w:numId w:val="29"/>
              </w:numPr>
              <w:tabs>
                <w:tab w:val="left" w:pos="964"/>
              </w:tabs>
              <w:spacing w:after="0" w:line="240" w:lineRule="auto"/>
              <w:ind w:left="390"/>
              <w:contextualSpacing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 xml:space="preserve">výměna izolátorů, směrových lan, nátěry bran a TP u st.č.207-207A,209-209A,211-211A,213-213A217-217A,219-219A,221-221A a ÚD </w:t>
            </w:r>
            <w:proofErr w:type="gramStart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č.49</w:t>
            </w:r>
            <w:proofErr w:type="gramEnd"/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98AF714" w14:textId="77777777" w:rsidR="009259A7" w:rsidRPr="009259A7" w:rsidRDefault="009259A7" w:rsidP="009259A7">
            <w:pPr>
              <w:numPr>
                <w:ilvl w:val="0"/>
                <w:numId w:val="28"/>
              </w:numPr>
              <w:spacing w:after="240" w:line="264" w:lineRule="auto"/>
              <w:ind w:left="312"/>
              <w:contextualSpacing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 xml:space="preserve">ŽST Libeň 54,55,56,57,58,59,60,61 jen TV + kolejově </w:t>
            </w:r>
            <w:proofErr w:type="gramStart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57.,58</w:t>
            </w:r>
            <w:proofErr w:type="gramEnd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.,59.,60.,61.SK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3356940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Noční výluka:</w:t>
            </w:r>
          </w:p>
          <w:p w14:paraId="33136B75" w14:textId="08236630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sz w:val="18"/>
                <w:szCs w:val="18"/>
              </w:rPr>
            </w:pPr>
            <w:proofErr w:type="gramStart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15.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8./16.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8</w:t>
            </w:r>
            <w:proofErr w:type="gramEnd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 xml:space="preserve">.; </w:t>
            </w:r>
            <w:proofErr w:type="gramStart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16.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8./17.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8</w:t>
            </w:r>
            <w:proofErr w:type="gramEnd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 xml:space="preserve">.; </w:t>
            </w:r>
            <w:proofErr w:type="gramStart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17.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8./.18.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8</w:t>
            </w:r>
            <w:proofErr w:type="gramEnd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 xml:space="preserve"> 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2023 (22:00-4:30)</w:t>
            </w:r>
          </w:p>
        </w:tc>
      </w:tr>
      <w:tr w:rsidR="009259A7" w:rsidRPr="009259A7" w14:paraId="4D277966" w14:textId="77777777" w:rsidTr="009259A7"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9AC1B26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63151 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A9A56FA" w14:textId="77777777" w:rsidR="009259A7" w:rsidRPr="009259A7" w:rsidRDefault="009259A7" w:rsidP="009259A7">
            <w:pPr>
              <w:numPr>
                <w:ilvl w:val="0"/>
                <w:numId w:val="28"/>
              </w:numPr>
              <w:tabs>
                <w:tab w:val="left" w:pos="964"/>
              </w:tabs>
              <w:spacing w:after="0" w:line="240" w:lineRule="auto"/>
              <w:ind w:left="309"/>
              <w:contextualSpacing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 xml:space="preserve">výměna izolátorů, směrových lan, nátěry bran a TP u </w:t>
            </w:r>
            <w:proofErr w:type="gramStart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st.č.</w:t>
            </w:r>
            <w:proofErr w:type="gramEnd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215-215A,215B-215C-215-216A,223A,225A-226,227A-228,229A,231A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E0763F4" w14:textId="77777777" w:rsidR="009259A7" w:rsidRPr="009259A7" w:rsidRDefault="009259A7" w:rsidP="009259A7">
            <w:pPr>
              <w:numPr>
                <w:ilvl w:val="0"/>
                <w:numId w:val="28"/>
              </w:numPr>
              <w:spacing w:after="240" w:line="264" w:lineRule="auto"/>
              <w:ind w:left="415"/>
              <w:contextualSpacing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 xml:space="preserve">ŽST Libeň 54,55,56,57,58,59,60,61,62,63,64,65,65a,66,66b jen TV + kolejově 57.,58.,59.,60.,61.,62. SK + kolejově vysočanské </w:t>
            </w:r>
            <w:proofErr w:type="spellStart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zhlaví</w:t>
            </w:r>
            <w:proofErr w:type="spellEnd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 xml:space="preserve"> navazující na 57.-</w:t>
            </w:r>
            <w:proofErr w:type="gramStart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66.SK</w:t>
            </w:r>
            <w:proofErr w:type="gramEnd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 xml:space="preserve"> po výh.č.154,157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C9244C8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Noční výluka:</w:t>
            </w:r>
          </w:p>
          <w:p w14:paraId="42658EE3" w14:textId="7E934131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sz w:val="18"/>
                <w:szCs w:val="18"/>
              </w:rPr>
            </w:pPr>
            <w:proofErr w:type="gramStart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18.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8./19.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8</w:t>
            </w:r>
            <w:proofErr w:type="gramEnd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 xml:space="preserve">.; </w:t>
            </w:r>
            <w:proofErr w:type="gramStart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19.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8./20.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8</w:t>
            </w:r>
            <w:proofErr w:type="gramEnd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 xml:space="preserve"> 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2023 (22:00-4:30)</w:t>
            </w:r>
          </w:p>
        </w:tc>
      </w:tr>
      <w:tr w:rsidR="009259A7" w:rsidRPr="009259A7" w14:paraId="0C821E92" w14:textId="77777777" w:rsidTr="009259A7"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E691D36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63151 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19294AF" w14:textId="77777777" w:rsidR="009259A7" w:rsidRPr="009259A7" w:rsidRDefault="009259A7" w:rsidP="009259A7">
            <w:pPr>
              <w:numPr>
                <w:ilvl w:val="0"/>
                <w:numId w:val="31"/>
              </w:numPr>
              <w:tabs>
                <w:tab w:val="left" w:pos="964"/>
              </w:tabs>
              <w:spacing w:after="0" w:line="240" w:lineRule="auto"/>
              <w:ind w:left="309"/>
              <w:contextualSpacing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 xml:space="preserve">výměna izolátorů, směrových lan, nátěry bran a TP u </w:t>
            </w:r>
            <w:proofErr w:type="gramStart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st.č.</w:t>
            </w:r>
            <w:proofErr w:type="gramEnd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62A-60B,64B,66C,68C,70C,74C,76C a ÚD36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F5EBEFD" w14:textId="77777777" w:rsidR="009259A7" w:rsidRPr="009259A7" w:rsidRDefault="009259A7" w:rsidP="009259A7">
            <w:pPr>
              <w:numPr>
                <w:ilvl w:val="0"/>
                <w:numId w:val="30"/>
              </w:numPr>
              <w:spacing w:after="240" w:line="264" w:lineRule="auto"/>
              <w:ind w:left="319"/>
              <w:contextualSpacing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 xml:space="preserve">ŽST Libeň 51,52,53,54,55,56,57 jen TV + kolejově 51.,52.,53.SK + kolejově běchovické </w:t>
            </w:r>
            <w:proofErr w:type="spellStart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zhlaví</w:t>
            </w:r>
            <w:proofErr w:type="spellEnd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 xml:space="preserve"> navazující na 51.-</w:t>
            </w:r>
            <w:proofErr w:type="gramStart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57.SK</w:t>
            </w:r>
            <w:proofErr w:type="gramEnd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 xml:space="preserve"> po Se205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0D1B957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Noční výluka:</w:t>
            </w:r>
          </w:p>
          <w:p w14:paraId="48C018BE" w14:textId="735225D5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sz w:val="18"/>
                <w:szCs w:val="18"/>
              </w:rPr>
            </w:pPr>
            <w:proofErr w:type="gramStart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20.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8./21.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8</w:t>
            </w:r>
            <w:proofErr w:type="gramEnd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 xml:space="preserve">.; </w:t>
            </w:r>
            <w:proofErr w:type="gramStart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21.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8./22.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8</w:t>
            </w:r>
            <w:proofErr w:type="gramEnd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. 2023 (22:00-4:30)</w:t>
            </w:r>
          </w:p>
        </w:tc>
      </w:tr>
      <w:tr w:rsidR="009259A7" w:rsidRPr="009259A7" w14:paraId="407C1086" w14:textId="77777777" w:rsidTr="009259A7"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6DB8FF1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63151 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02E06A3" w14:textId="77777777" w:rsidR="009259A7" w:rsidRPr="009259A7" w:rsidRDefault="009259A7" w:rsidP="009259A7">
            <w:pPr>
              <w:numPr>
                <w:ilvl w:val="0"/>
                <w:numId w:val="30"/>
              </w:numPr>
              <w:tabs>
                <w:tab w:val="left" w:pos="964"/>
              </w:tabs>
              <w:spacing w:after="0" w:line="240" w:lineRule="auto"/>
              <w:ind w:left="309"/>
              <w:contextualSpacing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 xml:space="preserve">výměna izolátorů, směrových lan, nátěry bran a TP u </w:t>
            </w:r>
            <w:proofErr w:type="gramStart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lastRenderedPageBreak/>
              <w:t>st.č.</w:t>
            </w:r>
            <w:proofErr w:type="gramEnd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78C,80B,223,225-225A,227-227A,229-229A,231-231A,233,235,92C a ÚD č.37,46,50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0C17F3E" w14:textId="77777777" w:rsidR="009259A7" w:rsidRPr="009259A7" w:rsidRDefault="009259A7" w:rsidP="009259A7">
            <w:pPr>
              <w:numPr>
                <w:ilvl w:val="0"/>
                <w:numId w:val="30"/>
              </w:numPr>
              <w:spacing w:after="240" w:line="264" w:lineRule="auto"/>
              <w:ind w:left="319"/>
              <w:contextualSpacing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lastRenderedPageBreak/>
              <w:t xml:space="preserve">ŽST Libeň 51,52,53,54,55,56,57,58,59,60,61 jen TV + kolejově </w:t>
            </w: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lastRenderedPageBreak/>
              <w:t xml:space="preserve">57.,58.,59.,60.,61.,62. SK + kolejově vysočanské </w:t>
            </w:r>
            <w:proofErr w:type="spellStart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zhlaví</w:t>
            </w:r>
            <w:proofErr w:type="spellEnd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 xml:space="preserve"> navazující na 51.-</w:t>
            </w:r>
            <w:proofErr w:type="gramStart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61.SK</w:t>
            </w:r>
            <w:proofErr w:type="gramEnd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 xml:space="preserve"> po výh.č.157 včetně a Se302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A3B5A2B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lastRenderedPageBreak/>
              <w:t>Noční výluka:</w:t>
            </w:r>
          </w:p>
          <w:p w14:paraId="51FF0BFF" w14:textId="74428C6F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sz w:val="18"/>
                <w:szCs w:val="18"/>
              </w:rPr>
            </w:pPr>
            <w:proofErr w:type="gramStart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22.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8./23.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8</w:t>
            </w:r>
            <w:proofErr w:type="gramEnd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 xml:space="preserve">.; </w:t>
            </w:r>
            <w:proofErr w:type="gramStart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23.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8./24.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8</w:t>
            </w:r>
            <w:proofErr w:type="gramEnd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 xml:space="preserve">. 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lastRenderedPageBreak/>
              <w:t>2023 (22:00-4:30)</w:t>
            </w:r>
          </w:p>
        </w:tc>
      </w:tr>
      <w:tr w:rsidR="009259A7" w:rsidRPr="009259A7" w14:paraId="45547D86" w14:textId="77777777" w:rsidTr="009259A7"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292CB2E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lastRenderedPageBreak/>
              <w:t>63151 J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4899023" w14:textId="77777777" w:rsidR="009259A7" w:rsidRPr="009259A7" w:rsidRDefault="009259A7" w:rsidP="009259A7">
            <w:pPr>
              <w:numPr>
                <w:ilvl w:val="0"/>
                <w:numId w:val="33"/>
              </w:numPr>
              <w:tabs>
                <w:tab w:val="left" w:pos="964"/>
              </w:tabs>
              <w:spacing w:after="0" w:line="240" w:lineRule="auto"/>
              <w:ind w:left="321"/>
              <w:contextualSpacing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 xml:space="preserve">výměna izolátorů, směrových lan, nátěry bran a TP u </w:t>
            </w:r>
            <w:proofErr w:type="spellStart"/>
            <w:proofErr w:type="gramStart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st.č</w:t>
            </w:r>
            <w:proofErr w:type="spellEnd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.</w:t>
            </w:r>
            <w:proofErr w:type="gramEnd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 xml:space="preserve"> NVI,NVII,64A,68B,70B,74B,76B,78B,62A a ÚD č.44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C6B3BE6" w14:textId="77777777" w:rsidR="009259A7" w:rsidRPr="009259A7" w:rsidRDefault="009259A7" w:rsidP="009259A7">
            <w:pPr>
              <w:numPr>
                <w:ilvl w:val="0"/>
                <w:numId w:val="32"/>
              </w:numPr>
              <w:spacing w:after="240" w:line="264" w:lineRule="auto"/>
              <w:ind w:left="319"/>
              <w:contextualSpacing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 xml:space="preserve">výměna izolátorů, směrových lan, nátěry bran a TP u </w:t>
            </w:r>
            <w:proofErr w:type="gramStart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st.č.</w:t>
            </w:r>
            <w:proofErr w:type="gramEnd"/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78C,80B,223,225-225A,227-227A,229-229A,231-231A,233,235,92C a ÚD č.37,46,50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8E5AE56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Noční výluka:</w:t>
            </w:r>
          </w:p>
          <w:p w14:paraId="0E5DF389" w14:textId="39E67F84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sz w:val="18"/>
                <w:szCs w:val="18"/>
              </w:rPr>
            </w:pPr>
            <w:proofErr w:type="gramStart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24.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8./25.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8</w:t>
            </w:r>
            <w:proofErr w:type="gramEnd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 xml:space="preserve">.; </w:t>
            </w:r>
            <w:proofErr w:type="gramStart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25.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8./26.</w:t>
            </w:r>
            <w:r w:rsidR="00B255A2">
              <w:rPr>
                <w:rFonts w:asciiTheme="minorHAnsi" w:eastAsia="Calibri" w:hAnsiTheme="minorHAnsi" w:cs="Arial"/>
                <w:sz w:val="18"/>
                <w:szCs w:val="18"/>
              </w:rPr>
              <w:t>0</w:t>
            </w: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8</w:t>
            </w:r>
            <w:proofErr w:type="gramEnd"/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. 2023 (22:00-4:30)</w:t>
            </w:r>
          </w:p>
        </w:tc>
      </w:tr>
      <w:tr w:rsidR="009259A7" w:rsidRPr="009259A7" w14:paraId="50E93618" w14:textId="77777777" w:rsidTr="009259A7"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56064B5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b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b/>
                <w:i/>
                <w:sz w:val="18"/>
                <w:szCs w:val="18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E044439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 xml:space="preserve">ukončení prací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4BA420F" w14:textId="77777777" w:rsidR="009259A7" w:rsidRPr="009259A7" w:rsidRDefault="009259A7" w:rsidP="009259A7">
            <w:pPr>
              <w:spacing w:after="240" w:line="264" w:lineRule="auto"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884FCF5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25. 10. 2023</w:t>
            </w:r>
          </w:p>
        </w:tc>
      </w:tr>
      <w:tr w:rsidR="009259A7" w:rsidRPr="009259A7" w14:paraId="37C85C72" w14:textId="77777777" w:rsidTr="009259A7"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DCD108F" w14:textId="77777777" w:rsidR="009259A7" w:rsidRPr="009259A7" w:rsidRDefault="009259A7" w:rsidP="009259A7">
            <w:pPr>
              <w:spacing w:after="240" w:line="264" w:lineRule="auto"/>
              <w:rPr>
                <w:rFonts w:asciiTheme="minorHAnsi" w:eastAsia="Calibri" w:hAnsiTheme="minorHAnsi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F010F9F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odevzdání DSPS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6C12027" w14:textId="77777777" w:rsidR="009259A7" w:rsidRPr="009259A7" w:rsidRDefault="009259A7" w:rsidP="009259A7">
            <w:pPr>
              <w:spacing w:after="240" w:line="264" w:lineRule="auto"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9FB4664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25. 11. 2023</w:t>
            </w:r>
          </w:p>
        </w:tc>
      </w:tr>
      <w:tr w:rsidR="009259A7" w:rsidRPr="009259A7" w14:paraId="7C1A29DE" w14:textId="77777777" w:rsidTr="009259A7"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C8F4D78" w14:textId="77777777" w:rsidR="009259A7" w:rsidRPr="009259A7" w:rsidRDefault="009259A7" w:rsidP="009259A7">
            <w:pPr>
              <w:spacing w:after="240" w:line="264" w:lineRule="auto"/>
              <w:rPr>
                <w:rFonts w:asciiTheme="minorHAnsi" w:eastAsia="Calibri" w:hAnsiTheme="minorHAnsi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09BB615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i/>
                <w:sz w:val="18"/>
                <w:szCs w:val="18"/>
              </w:rPr>
              <w:t>ukončení díla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0A51407" w14:textId="77777777" w:rsidR="009259A7" w:rsidRPr="009259A7" w:rsidRDefault="009259A7" w:rsidP="009259A7">
            <w:pPr>
              <w:spacing w:after="240" w:line="264" w:lineRule="auto"/>
              <w:rPr>
                <w:rFonts w:asciiTheme="minorHAnsi" w:eastAsia="Calibri" w:hAnsiTheme="minorHAnsi" w:cs="Arial"/>
                <w:i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7FE268F" w14:textId="77777777" w:rsidR="009259A7" w:rsidRPr="009259A7" w:rsidRDefault="009259A7" w:rsidP="009259A7">
            <w:pPr>
              <w:tabs>
                <w:tab w:val="left" w:pos="964"/>
              </w:tabs>
              <w:spacing w:after="0" w:line="240" w:lineRule="auto"/>
              <w:rPr>
                <w:rFonts w:asciiTheme="minorHAnsi" w:eastAsia="Calibri" w:hAnsiTheme="minorHAnsi" w:cs="Arial"/>
                <w:sz w:val="18"/>
                <w:szCs w:val="18"/>
              </w:rPr>
            </w:pPr>
            <w:r w:rsidRPr="009259A7">
              <w:rPr>
                <w:rFonts w:asciiTheme="minorHAnsi" w:eastAsia="Calibri" w:hAnsiTheme="minorHAnsi" w:cs="Arial"/>
                <w:sz w:val="18"/>
                <w:szCs w:val="18"/>
              </w:rPr>
              <w:t>15. 12. 2023</w:t>
            </w:r>
          </w:p>
        </w:tc>
      </w:tr>
    </w:tbl>
    <w:p w14:paraId="41F9FE5C" w14:textId="53C79909" w:rsidR="009259A7" w:rsidRDefault="009259A7" w:rsidP="008264E6">
      <w:pPr>
        <w:pStyle w:val="Text2-1"/>
        <w:numPr>
          <w:ilvl w:val="0"/>
          <w:numId w:val="0"/>
        </w:numPr>
        <w:ind w:left="737"/>
        <w:rPr>
          <w:highlight w:val="green"/>
        </w:rPr>
      </w:pPr>
    </w:p>
    <w:p w14:paraId="084D1309" w14:textId="77777777" w:rsidR="00024CCD" w:rsidRPr="00024CCD" w:rsidRDefault="00024CCD" w:rsidP="00D32A7F">
      <w:pPr>
        <w:suppressAutoHyphens/>
        <w:autoSpaceDE w:val="0"/>
        <w:autoSpaceDN w:val="0"/>
        <w:spacing w:after="120" w:line="228" w:lineRule="auto"/>
        <w:ind w:left="709"/>
        <w:contextualSpacing/>
        <w:rPr>
          <w:sz w:val="18"/>
          <w:szCs w:val="18"/>
        </w:rPr>
      </w:pPr>
      <w:r w:rsidRPr="00024CCD">
        <w:rPr>
          <w:sz w:val="18"/>
          <w:szCs w:val="18"/>
        </w:rPr>
        <w:t>Práce nelze provádět bez dopravních a napěťových výluk.</w:t>
      </w:r>
    </w:p>
    <w:p w14:paraId="1B07558C" w14:textId="0A99A8E9" w:rsidR="00024CCD" w:rsidRPr="00D32A7F" w:rsidRDefault="00024CCD" w:rsidP="00D32A7F">
      <w:pPr>
        <w:suppressAutoHyphens/>
        <w:autoSpaceDE w:val="0"/>
        <w:autoSpaceDN w:val="0"/>
        <w:spacing w:before="60" w:after="120" w:line="228" w:lineRule="auto"/>
        <w:ind w:left="709"/>
        <w:contextualSpacing/>
        <w:rPr>
          <w:sz w:val="18"/>
          <w:szCs w:val="18"/>
        </w:rPr>
      </w:pPr>
      <w:r w:rsidRPr="00024CCD">
        <w:rPr>
          <w:sz w:val="18"/>
          <w:szCs w:val="18"/>
        </w:rPr>
        <w:t xml:space="preserve">Samotné výluky pro tuto opravnou práci, jsou platné až po odsouhlasení na měsíční výlukové poradě pro </w:t>
      </w:r>
      <w:proofErr w:type="gramStart"/>
      <w:r w:rsidRPr="00024CCD">
        <w:rPr>
          <w:sz w:val="18"/>
          <w:szCs w:val="18"/>
        </w:rPr>
        <w:t>OŘ</w:t>
      </w:r>
      <w:proofErr w:type="gramEnd"/>
      <w:r w:rsidRPr="00024CCD">
        <w:rPr>
          <w:sz w:val="18"/>
          <w:szCs w:val="18"/>
        </w:rPr>
        <w:t xml:space="preserve"> Praha, pro příslušný měsíc v kalendářním roce. Výluky můžou mít termínový posun vyvolaný dopravní situací a rozestavěností okolních staveb.</w:t>
      </w:r>
    </w:p>
    <w:p w14:paraId="43F19616" w14:textId="4AD019F8" w:rsidR="00024CCD" w:rsidRDefault="00024CCD" w:rsidP="00024CCD">
      <w:pPr>
        <w:suppressAutoHyphens/>
        <w:autoSpaceDE w:val="0"/>
        <w:autoSpaceDN w:val="0"/>
        <w:spacing w:after="120" w:line="228" w:lineRule="auto"/>
        <w:ind w:left="284"/>
        <w:contextualSpacing/>
        <w:rPr>
          <w:rFonts w:eastAsia="Times New Roman" w:cs="Times New Roman"/>
          <w:sz w:val="18"/>
          <w:lang w:eastAsia="cs-CZ"/>
        </w:rPr>
      </w:pPr>
    </w:p>
    <w:p w14:paraId="3433DF18" w14:textId="77777777" w:rsidR="00DF7BAA" w:rsidRDefault="00DF7BAA" w:rsidP="00DF7BAA">
      <w:pPr>
        <w:pStyle w:val="Nadpis2-1"/>
      </w:pPr>
      <w:bookmarkStart w:id="50" w:name="_Toc6410461"/>
      <w:bookmarkStart w:id="51" w:name="_Toc127421956"/>
      <w:r w:rsidRPr="00EC2E51">
        <w:t>SOUVISEJÍCÍ</w:t>
      </w:r>
      <w:r>
        <w:t xml:space="preserve"> DOKUMENTY A PŘEDPISY</w:t>
      </w:r>
      <w:bookmarkEnd w:id="50"/>
      <w:bookmarkEnd w:id="51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03AFA307" w14:textId="57D2D33A" w:rsidR="00F01B21" w:rsidRPr="00F01B21" w:rsidRDefault="009C4EEA" w:rsidP="00F01B21">
      <w:pPr>
        <w:pStyle w:val="Textbezslovn"/>
      </w:pPr>
      <w:r>
        <w:t xml:space="preserve">Ceníky: </w:t>
      </w:r>
      <w:r w:rsidRPr="00E64846">
        <w:t>https://typdok.tudc.cz/</w:t>
      </w:r>
      <w:bookmarkEnd w:id="5"/>
      <w:bookmarkEnd w:id="6"/>
      <w:bookmarkEnd w:id="7"/>
      <w:bookmarkEnd w:id="8"/>
      <w:bookmarkEnd w:id="9"/>
    </w:p>
    <w:sectPr w:rsidR="00F01B21" w:rsidRPr="00F01B21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C01E2B" w14:textId="77777777" w:rsidR="00B255A2" w:rsidRDefault="00B255A2" w:rsidP="00962258">
      <w:pPr>
        <w:spacing w:after="0" w:line="240" w:lineRule="auto"/>
      </w:pPr>
      <w:r>
        <w:separator/>
      </w:r>
    </w:p>
  </w:endnote>
  <w:endnote w:type="continuationSeparator" w:id="0">
    <w:p w14:paraId="2583189B" w14:textId="77777777" w:rsidR="00B255A2" w:rsidRDefault="00B255A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255A2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2FB105A1" w:rsidR="00B255A2" w:rsidRPr="00B8518B" w:rsidRDefault="00B255A2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581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5813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4DC5FB90" w:rsidR="00B255A2" w:rsidRDefault="00935813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TV v žst. Praha Libeň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B255A2">
            <w:t>Příloha č. 2 b)</w:t>
          </w:r>
          <w:r w:rsidR="00B255A2" w:rsidRPr="003462EB">
            <w:t xml:space="preserve"> </w:t>
          </w:r>
        </w:p>
        <w:p w14:paraId="178E0553" w14:textId="77777777" w:rsidR="00B255A2" w:rsidRPr="003462EB" w:rsidRDefault="00B255A2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B255A2" w:rsidRPr="00614E71" w:rsidRDefault="00B255A2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B255A2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243AE214" w:rsidR="00B255A2" w:rsidRDefault="00935813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TV v žst. Praha Libeň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B255A2">
            <w:t>Příloha č. 2 c)</w:t>
          </w:r>
        </w:p>
        <w:p w14:paraId="5D9BD160" w14:textId="77777777" w:rsidR="00B255A2" w:rsidRPr="003462EB" w:rsidRDefault="00B255A2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77D0F3BB" w:rsidR="00B255A2" w:rsidRPr="009E09BE" w:rsidRDefault="00B255A2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581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5813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B255A2" w:rsidRPr="00B8518B" w:rsidRDefault="00B255A2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B255A2" w:rsidRPr="00B8518B" w:rsidRDefault="00B255A2" w:rsidP="00460660">
    <w:pPr>
      <w:pStyle w:val="Zpat"/>
      <w:rPr>
        <w:sz w:val="2"/>
        <w:szCs w:val="2"/>
      </w:rPr>
    </w:pPr>
  </w:p>
  <w:p w14:paraId="53F277EE" w14:textId="77777777" w:rsidR="00B255A2" w:rsidRDefault="00B255A2" w:rsidP="00757290">
    <w:pPr>
      <w:pStyle w:val="Zpatvlevo"/>
      <w:rPr>
        <w:rFonts w:cs="Calibri"/>
        <w:szCs w:val="12"/>
      </w:rPr>
    </w:pPr>
  </w:p>
  <w:p w14:paraId="17EFC080" w14:textId="77777777" w:rsidR="00B255A2" w:rsidRPr="00460660" w:rsidRDefault="00B255A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64B880" w14:textId="77777777" w:rsidR="00B255A2" w:rsidRDefault="00B255A2" w:rsidP="00962258">
      <w:pPr>
        <w:spacing w:after="0" w:line="240" w:lineRule="auto"/>
      </w:pPr>
      <w:r>
        <w:separator/>
      </w:r>
    </w:p>
  </w:footnote>
  <w:footnote w:type="continuationSeparator" w:id="0">
    <w:p w14:paraId="58AE743C" w14:textId="77777777" w:rsidR="00B255A2" w:rsidRDefault="00B255A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255A2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B255A2" w:rsidRPr="00B8518B" w:rsidRDefault="00B255A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B255A2" w:rsidRDefault="00B255A2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12" name="Obrázek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B255A2" w:rsidRPr="00D6163D" w:rsidRDefault="00B255A2" w:rsidP="00FC6389">
          <w:pPr>
            <w:pStyle w:val="Druhdokumentu"/>
          </w:pPr>
        </w:p>
      </w:tc>
    </w:tr>
    <w:tr w:rsidR="00B255A2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B255A2" w:rsidRPr="00B8518B" w:rsidRDefault="00B255A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B255A2" w:rsidRDefault="00B255A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B255A2" w:rsidRPr="00D6163D" w:rsidRDefault="00B255A2" w:rsidP="00FC6389">
          <w:pPr>
            <w:pStyle w:val="Druhdokumentu"/>
          </w:pPr>
        </w:p>
      </w:tc>
    </w:tr>
  </w:tbl>
  <w:p w14:paraId="53E85CAA" w14:textId="77777777" w:rsidR="00B255A2" w:rsidRPr="00D6163D" w:rsidRDefault="00B255A2" w:rsidP="00FC6389">
    <w:pPr>
      <w:pStyle w:val="Zhlav"/>
      <w:rPr>
        <w:sz w:val="8"/>
        <w:szCs w:val="8"/>
      </w:rPr>
    </w:pPr>
  </w:p>
  <w:p w14:paraId="1437D3AE" w14:textId="77777777" w:rsidR="00B255A2" w:rsidRPr="00460660" w:rsidRDefault="00B255A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2E74E01"/>
    <w:multiLevelType w:val="hybridMultilevel"/>
    <w:tmpl w:val="F6B2C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82ADA"/>
    <w:multiLevelType w:val="hybridMultilevel"/>
    <w:tmpl w:val="1090E6DC"/>
    <w:lvl w:ilvl="0" w:tplc="722EC8AC">
      <w:start w:val="1"/>
      <w:numFmt w:val="bullet"/>
      <w:lvlText w:val="-"/>
      <w:lvlJc w:val="left"/>
      <w:pPr>
        <w:ind w:left="786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CAE7D66"/>
    <w:multiLevelType w:val="hybridMultilevel"/>
    <w:tmpl w:val="F460BA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10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1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C1A64"/>
    <w:multiLevelType w:val="hybridMultilevel"/>
    <w:tmpl w:val="25C8E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2C0132"/>
    <w:multiLevelType w:val="hybridMultilevel"/>
    <w:tmpl w:val="4AD09C12"/>
    <w:lvl w:ilvl="0" w:tplc="0C2E8E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2B4A8B"/>
    <w:multiLevelType w:val="hybridMultilevel"/>
    <w:tmpl w:val="6C964F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02264"/>
    <w:multiLevelType w:val="hybridMultilevel"/>
    <w:tmpl w:val="6EF4FA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62965FE7"/>
    <w:multiLevelType w:val="hybridMultilevel"/>
    <w:tmpl w:val="CA605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0D591C"/>
    <w:multiLevelType w:val="hybridMultilevel"/>
    <w:tmpl w:val="B5E6E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5C0E59"/>
    <w:multiLevelType w:val="hybridMultilevel"/>
    <w:tmpl w:val="19066D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1"/>
  </w:num>
  <w:num w:numId="5">
    <w:abstractNumId w:val="17"/>
  </w:num>
  <w:num w:numId="6">
    <w:abstractNumId w:val="6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0"/>
  </w:num>
  <w:num w:numId="10">
    <w:abstractNumId w:val="11"/>
  </w:num>
  <w:num w:numId="11">
    <w:abstractNumId w:val="17"/>
  </w:num>
  <w:num w:numId="12">
    <w:abstractNumId w:val="20"/>
  </w:num>
  <w:num w:numId="13">
    <w:abstractNumId w:val="2"/>
  </w:num>
  <w:num w:numId="14">
    <w:abstractNumId w:val="6"/>
  </w:num>
  <w:num w:numId="15">
    <w:abstractNumId w:val="23"/>
  </w:num>
  <w:num w:numId="16">
    <w:abstractNumId w:val="9"/>
  </w:num>
  <w:num w:numId="17">
    <w:abstractNumId w:val="16"/>
  </w:num>
  <w:num w:numId="18">
    <w:abstractNumId w:val="1"/>
  </w:num>
  <w:num w:numId="19">
    <w:abstractNumId w:val="6"/>
  </w:num>
  <w:num w:numId="20">
    <w:abstractNumId w:val="6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6"/>
  </w:num>
  <w:num w:numId="24">
    <w:abstractNumId w:val="6"/>
  </w:num>
  <w:num w:numId="25">
    <w:abstractNumId w:val="13"/>
  </w:num>
  <w:num w:numId="26">
    <w:abstractNumId w:val="4"/>
  </w:num>
  <w:num w:numId="27">
    <w:abstractNumId w:val="12"/>
  </w:num>
  <w:num w:numId="28">
    <w:abstractNumId w:val="15"/>
  </w:num>
  <w:num w:numId="29">
    <w:abstractNumId w:val="22"/>
  </w:num>
  <w:num w:numId="30">
    <w:abstractNumId w:val="14"/>
  </w:num>
  <w:num w:numId="31">
    <w:abstractNumId w:val="21"/>
  </w:num>
  <w:num w:numId="32">
    <w:abstractNumId w:val="19"/>
  </w:num>
  <w:num w:numId="33">
    <w:abstractNumId w:val="8"/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4DE9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6E6"/>
    <w:rsid w:val="0002279D"/>
    <w:rsid w:val="00022F77"/>
    <w:rsid w:val="00022FA5"/>
    <w:rsid w:val="00024CCD"/>
    <w:rsid w:val="00024EF0"/>
    <w:rsid w:val="000258E6"/>
    <w:rsid w:val="00031D7C"/>
    <w:rsid w:val="000328B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0DC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42B7"/>
    <w:rsid w:val="001656A2"/>
    <w:rsid w:val="0017050C"/>
    <w:rsid w:val="00170EC5"/>
    <w:rsid w:val="00174630"/>
    <w:rsid w:val="001747C1"/>
    <w:rsid w:val="00177D6B"/>
    <w:rsid w:val="00180D0B"/>
    <w:rsid w:val="00184ABD"/>
    <w:rsid w:val="00184FFD"/>
    <w:rsid w:val="001860E7"/>
    <w:rsid w:val="0018775C"/>
    <w:rsid w:val="00187CC6"/>
    <w:rsid w:val="00190399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3B4"/>
    <w:rsid w:val="001B18BD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3FA2"/>
    <w:rsid w:val="001E678E"/>
    <w:rsid w:val="001E78D3"/>
    <w:rsid w:val="001F04A0"/>
    <w:rsid w:val="001F11CE"/>
    <w:rsid w:val="001F1699"/>
    <w:rsid w:val="001F4757"/>
    <w:rsid w:val="001F776B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BC4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5B23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1ED7"/>
    <w:rsid w:val="002944A6"/>
    <w:rsid w:val="002947DF"/>
    <w:rsid w:val="002A255D"/>
    <w:rsid w:val="002A3B57"/>
    <w:rsid w:val="002A416D"/>
    <w:rsid w:val="002B2CAE"/>
    <w:rsid w:val="002B6B58"/>
    <w:rsid w:val="002B7FB5"/>
    <w:rsid w:val="002C0A2D"/>
    <w:rsid w:val="002C1924"/>
    <w:rsid w:val="002C1A2B"/>
    <w:rsid w:val="002C31BF"/>
    <w:rsid w:val="002C519C"/>
    <w:rsid w:val="002C77ED"/>
    <w:rsid w:val="002D2102"/>
    <w:rsid w:val="002D3EF9"/>
    <w:rsid w:val="002D5307"/>
    <w:rsid w:val="002D5B86"/>
    <w:rsid w:val="002D7FD6"/>
    <w:rsid w:val="002E05A1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6AD1"/>
    <w:rsid w:val="00367A82"/>
    <w:rsid w:val="003728A8"/>
    <w:rsid w:val="003729DD"/>
    <w:rsid w:val="003739DD"/>
    <w:rsid w:val="0037545D"/>
    <w:rsid w:val="00376246"/>
    <w:rsid w:val="00381272"/>
    <w:rsid w:val="003827BF"/>
    <w:rsid w:val="00385B6E"/>
    <w:rsid w:val="00386FF1"/>
    <w:rsid w:val="00392EB6"/>
    <w:rsid w:val="00394893"/>
    <w:rsid w:val="003956C6"/>
    <w:rsid w:val="0039692E"/>
    <w:rsid w:val="00397056"/>
    <w:rsid w:val="003A72CE"/>
    <w:rsid w:val="003A7CAD"/>
    <w:rsid w:val="003B0494"/>
    <w:rsid w:val="003B111D"/>
    <w:rsid w:val="003B2407"/>
    <w:rsid w:val="003B47D6"/>
    <w:rsid w:val="003B4F97"/>
    <w:rsid w:val="003B7D96"/>
    <w:rsid w:val="003C33F2"/>
    <w:rsid w:val="003C6679"/>
    <w:rsid w:val="003C7295"/>
    <w:rsid w:val="003D3906"/>
    <w:rsid w:val="003D57A7"/>
    <w:rsid w:val="003D756E"/>
    <w:rsid w:val="003D7905"/>
    <w:rsid w:val="003E2851"/>
    <w:rsid w:val="003E29C0"/>
    <w:rsid w:val="003E2B2C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1F96"/>
    <w:rsid w:val="00422860"/>
    <w:rsid w:val="0042581E"/>
    <w:rsid w:val="0042598C"/>
    <w:rsid w:val="00427794"/>
    <w:rsid w:val="00431BB1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645A"/>
    <w:rsid w:val="00470F14"/>
    <w:rsid w:val="004725AC"/>
    <w:rsid w:val="004731F0"/>
    <w:rsid w:val="0047647C"/>
    <w:rsid w:val="0048341C"/>
    <w:rsid w:val="0048380F"/>
    <w:rsid w:val="00483969"/>
    <w:rsid w:val="0048423D"/>
    <w:rsid w:val="00484F28"/>
    <w:rsid w:val="00486107"/>
    <w:rsid w:val="00486DF3"/>
    <w:rsid w:val="00487735"/>
    <w:rsid w:val="004877A7"/>
    <w:rsid w:val="0049107E"/>
    <w:rsid w:val="00491827"/>
    <w:rsid w:val="00495F4B"/>
    <w:rsid w:val="00496F03"/>
    <w:rsid w:val="00497800"/>
    <w:rsid w:val="004A503B"/>
    <w:rsid w:val="004B4215"/>
    <w:rsid w:val="004B7823"/>
    <w:rsid w:val="004B7997"/>
    <w:rsid w:val="004C047C"/>
    <w:rsid w:val="004C0596"/>
    <w:rsid w:val="004C05CC"/>
    <w:rsid w:val="004C09D3"/>
    <w:rsid w:val="004C1240"/>
    <w:rsid w:val="004C27A1"/>
    <w:rsid w:val="004C3255"/>
    <w:rsid w:val="004C4399"/>
    <w:rsid w:val="004C4B2A"/>
    <w:rsid w:val="004C787C"/>
    <w:rsid w:val="004D37D8"/>
    <w:rsid w:val="004D6F0C"/>
    <w:rsid w:val="004D7D8C"/>
    <w:rsid w:val="004E0713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35C26"/>
    <w:rsid w:val="005403D3"/>
    <w:rsid w:val="005406EB"/>
    <w:rsid w:val="00540FAD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8F0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E5502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2778F"/>
    <w:rsid w:val="006327AB"/>
    <w:rsid w:val="00645371"/>
    <w:rsid w:val="00646A59"/>
    <w:rsid w:val="006501CA"/>
    <w:rsid w:val="00650FF6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465A"/>
    <w:rsid w:val="007A5172"/>
    <w:rsid w:val="007A67A0"/>
    <w:rsid w:val="007B133E"/>
    <w:rsid w:val="007B1660"/>
    <w:rsid w:val="007B1A9D"/>
    <w:rsid w:val="007B1F2E"/>
    <w:rsid w:val="007B570C"/>
    <w:rsid w:val="007B7E0E"/>
    <w:rsid w:val="007C15BD"/>
    <w:rsid w:val="007C4C8F"/>
    <w:rsid w:val="007C6E7B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4E6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62AF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2FE0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2EBF"/>
    <w:rsid w:val="00923406"/>
    <w:rsid w:val="0092529B"/>
    <w:rsid w:val="009259A7"/>
    <w:rsid w:val="00930A74"/>
    <w:rsid w:val="00930A9B"/>
    <w:rsid w:val="0093323A"/>
    <w:rsid w:val="00935813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298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21638"/>
    <w:rsid w:val="00A23726"/>
    <w:rsid w:val="00A237B9"/>
    <w:rsid w:val="00A23CD5"/>
    <w:rsid w:val="00A34447"/>
    <w:rsid w:val="00A4050F"/>
    <w:rsid w:val="00A4091B"/>
    <w:rsid w:val="00A40A6E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170A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4D48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55A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2874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581D"/>
    <w:rsid w:val="00BC62DD"/>
    <w:rsid w:val="00BC6856"/>
    <w:rsid w:val="00BC7C99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1BB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3576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2BAA"/>
    <w:rsid w:val="00CE76C2"/>
    <w:rsid w:val="00CE7D0C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276F4"/>
    <w:rsid w:val="00D322B7"/>
    <w:rsid w:val="00D32A7F"/>
    <w:rsid w:val="00D33D4C"/>
    <w:rsid w:val="00D35AE8"/>
    <w:rsid w:val="00D40915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BB5"/>
    <w:rsid w:val="00D83F33"/>
    <w:rsid w:val="00D8421D"/>
    <w:rsid w:val="00D85204"/>
    <w:rsid w:val="00D86D36"/>
    <w:rsid w:val="00D90C8B"/>
    <w:rsid w:val="00D97256"/>
    <w:rsid w:val="00D97BE3"/>
    <w:rsid w:val="00D97E89"/>
    <w:rsid w:val="00DA0EA0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411D"/>
    <w:rsid w:val="00DB5245"/>
    <w:rsid w:val="00DB58AA"/>
    <w:rsid w:val="00DB60B6"/>
    <w:rsid w:val="00DB6450"/>
    <w:rsid w:val="00DC31D8"/>
    <w:rsid w:val="00DC430B"/>
    <w:rsid w:val="00DC4A89"/>
    <w:rsid w:val="00DC55C8"/>
    <w:rsid w:val="00DC60F1"/>
    <w:rsid w:val="00DD10A4"/>
    <w:rsid w:val="00DD22E7"/>
    <w:rsid w:val="00DD2CD6"/>
    <w:rsid w:val="00DD46F3"/>
    <w:rsid w:val="00DD55F3"/>
    <w:rsid w:val="00DD5E70"/>
    <w:rsid w:val="00DE39FF"/>
    <w:rsid w:val="00DE51A5"/>
    <w:rsid w:val="00DE56F2"/>
    <w:rsid w:val="00DE5AA1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1A47"/>
    <w:rsid w:val="00E125E0"/>
    <w:rsid w:val="00E16FF7"/>
    <w:rsid w:val="00E1732F"/>
    <w:rsid w:val="00E17F75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524"/>
    <w:rsid w:val="00E679A6"/>
    <w:rsid w:val="00E70AB8"/>
    <w:rsid w:val="00E7218A"/>
    <w:rsid w:val="00E7226D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013D"/>
    <w:rsid w:val="00E95BF0"/>
    <w:rsid w:val="00EA23AF"/>
    <w:rsid w:val="00EA2C1A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3C42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3DD8"/>
    <w:rsid w:val="00EE6FF4"/>
    <w:rsid w:val="00EE75CA"/>
    <w:rsid w:val="00EF1373"/>
    <w:rsid w:val="00EF61C8"/>
    <w:rsid w:val="00EF758C"/>
    <w:rsid w:val="00F00B21"/>
    <w:rsid w:val="00F00E8F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1675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945F8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0FA3"/>
    <w:rsid w:val="00FF6C6C"/>
    <w:rsid w:val="00FF76E8"/>
    <w:rsid w:val="00FF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dernizace.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43095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4670F5"/>
    <w:rsid w:val="00553D37"/>
    <w:rsid w:val="005A5A36"/>
    <w:rsid w:val="005B1DD6"/>
    <w:rsid w:val="005C446F"/>
    <w:rsid w:val="00641106"/>
    <w:rsid w:val="006900DD"/>
    <w:rsid w:val="007263AB"/>
    <w:rsid w:val="007A54EE"/>
    <w:rsid w:val="007C04C2"/>
    <w:rsid w:val="007C185D"/>
    <w:rsid w:val="008417F1"/>
    <w:rsid w:val="0088762F"/>
    <w:rsid w:val="008D1812"/>
    <w:rsid w:val="008F69B2"/>
    <w:rsid w:val="00913853"/>
    <w:rsid w:val="009F0CB9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F7EAF"/>
    <w:rsid w:val="00C4354E"/>
    <w:rsid w:val="00C710FC"/>
    <w:rsid w:val="00CC658D"/>
    <w:rsid w:val="00D60657"/>
    <w:rsid w:val="00DA36A4"/>
    <w:rsid w:val="00E200FC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FD2C926-90A5-47A9-926B-5EDEBBDF8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07C0BD-CE0B-47E4-8F3E-98A3AB00B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143</TotalTime>
  <Pages>14</Pages>
  <Words>5640</Words>
  <Characters>33279</Characters>
  <Application>Microsoft Office Word</Application>
  <DocSecurity>0</DocSecurity>
  <Lines>277</Lines>
  <Paragraphs>77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38842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Kaplanová Ivana</cp:lastModifiedBy>
  <cp:revision>62</cp:revision>
  <cp:lastPrinted>2023-02-16T05:20:00Z</cp:lastPrinted>
  <dcterms:created xsi:type="dcterms:W3CDTF">2023-02-15T12:13:00Z</dcterms:created>
  <dcterms:modified xsi:type="dcterms:W3CDTF">2023-02-20T11:32:00Z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